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5348C" w:rsidTr="00EC6F39">
        <w:tc>
          <w:tcPr>
            <w:tcW w:w="6379" w:type="dxa"/>
            <w:hideMark/>
          </w:tcPr>
          <w:p w:rsidR="00E5348C" w:rsidRDefault="00E5348C" w:rsidP="00EC6F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5348C" w:rsidRPr="00F510CA" w:rsidTr="00EC6F39">
        <w:tc>
          <w:tcPr>
            <w:tcW w:w="6379" w:type="dxa"/>
            <w:hideMark/>
          </w:tcPr>
          <w:p w:rsidR="00E5348C" w:rsidRPr="00F510CA" w:rsidRDefault="00E5348C" w:rsidP="00EC6F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D7657" w:rsidRPr="00932889" w:rsidRDefault="004D7657" w:rsidP="00932889">
      <w:pPr>
        <w:autoSpaceDE w:val="0"/>
        <w:autoSpaceDN w:val="0"/>
        <w:adjustRightInd w:val="0"/>
        <w:spacing w:after="0"/>
        <w:ind w:right="-1"/>
        <w:jc w:val="center"/>
        <w:rPr>
          <w:rFonts w:ascii="PT Astra Serif" w:eastAsia="Times New Roman" w:hAnsi="PT Astra Serif" w:cs="Times New Roman"/>
          <w:b/>
          <w:bCs/>
          <w:kern w:val="2"/>
          <w:sz w:val="24"/>
          <w:szCs w:val="24"/>
          <w:lang w:eastAsia="ar-SA"/>
        </w:rPr>
      </w:pPr>
      <w:r w:rsidRPr="00932889">
        <w:rPr>
          <w:rFonts w:ascii="PT Astra Serif" w:eastAsia="Times New Roman" w:hAnsi="PT Astra Serif" w:cs="Times New Roman"/>
          <w:b/>
          <w:kern w:val="2"/>
          <w:sz w:val="24"/>
          <w:szCs w:val="24"/>
          <w:lang w:eastAsia="ar-SA"/>
        </w:rPr>
        <w:t xml:space="preserve">на </w:t>
      </w:r>
      <w:r w:rsidR="00932889" w:rsidRPr="00932889">
        <w:rPr>
          <w:rFonts w:ascii="PT Astra Serif" w:hAnsi="PT Astra Serif"/>
          <w:b/>
          <w:bCs/>
          <w:sz w:val="24"/>
          <w:szCs w:val="24"/>
        </w:rPr>
        <w:t xml:space="preserve">выполнение работ по устройству тротуара по ул. Новая (от ул. Мира до ул. Спортивная) в городе </w:t>
      </w:r>
      <w:proofErr w:type="spellStart"/>
      <w:r w:rsidR="00932889" w:rsidRPr="00932889">
        <w:rPr>
          <w:rFonts w:ascii="PT Astra Serif" w:hAnsi="PT Astra Serif"/>
          <w:b/>
          <w:bCs/>
          <w:sz w:val="24"/>
          <w:szCs w:val="24"/>
        </w:rPr>
        <w:t>Югорске</w:t>
      </w:r>
      <w:proofErr w:type="spellEnd"/>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932889">
        <w:rPr>
          <w:rFonts w:ascii="PT Astra Serif" w:eastAsia="Times New Roman" w:hAnsi="PT Astra Serif" w:cs="Times New Roman"/>
          <w:b/>
          <w:bCs/>
          <w:kern w:val="2"/>
          <w:sz w:val="24"/>
          <w:szCs w:val="24"/>
          <w:lang w:eastAsia="ar-SA"/>
        </w:rPr>
        <w:t>Югорска</w:t>
      </w:r>
      <w:proofErr w:type="spellEnd"/>
      <w:r w:rsidRPr="00932889">
        <w:rPr>
          <w:rFonts w:ascii="PT Astra Serif" w:eastAsia="Times New Roman" w:hAnsi="PT Astra Serif" w:cs="Times New Roman"/>
          <w:b/>
          <w:bCs/>
          <w:kern w:val="2"/>
          <w:sz w:val="24"/>
          <w:szCs w:val="24"/>
          <w:lang w:eastAsia="ar-SA"/>
        </w:rPr>
        <w:t>,</w:t>
      </w:r>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bCs/>
          <w:kern w:val="2"/>
          <w:sz w:val="24"/>
          <w:szCs w:val="24"/>
          <w:lang w:eastAsia="ar-SA"/>
        </w:rPr>
        <w:t>«Муниципальный заказчик»,</w:t>
      </w:r>
      <w:r w:rsidRPr="00932889">
        <w:rPr>
          <w:rFonts w:ascii="PT Astra Serif" w:eastAsia="Times New Roman" w:hAnsi="PT Astra Serif" w:cs="Times New Roman"/>
          <w:kern w:val="2"/>
          <w:sz w:val="24"/>
          <w:szCs w:val="24"/>
          <w:lang w:eastAsia="ar-SA"/>
        </w:rPr>
        <w:t xml:space="preserve"> с одной стороны,</w:t>
      </w:r>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и ____________________</w:t>
      </w:r>
      <w:proofErr w:type="gramStart"/>
      <w:r w:rsidRPr="00932889">
        <w:rPr>
          <w:rFonts w:ascii="PT Astra Serif" w:eastAsia="Times New Roman" w:hAnsi="PT Astra Serif" w:cs="Times New Roman"/>
          <w:kern w:val="2"/>
          <w:sz w:val="24"/>
          <w:szCs w:val="24"/>
          <w:lang w:eastAsia="ar-SA"/>
        </w:rPr>
        <w:t xml:space="preserve"> ,</w:t>
      </w:r>
      <w:proofErr w:type="gramEnd"/>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kern w:val="2"/>
          <w:sz w:val="24"/>
          <w:szCs w:val="24"/>
          <w:lang w:eastAsia="ar-SA"/>
        </w:rPr>
        <w:t>Подрядчик,</w:t>
      </w:r>
      <w:r w:rsidRPr="00932889">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932889"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932889">
        <w:rPr>
          <w:rFonts w:ascii="PT Astra Serif" w:eastAsia="Times New Roman" w:hAnsi="PT Astra Serif" w:cs="Times New Roman"/>
          <w:b/>
          <w:kern w:val="2"/>
          <w:sz w:val="24"/>
          <w:szCs w:val="24"/>
          <w:lang w:eastAsia="ar-SA"/>
        </w:rPr>
        <w:t>1. Предмет</w:t>
      </w:r>
    </w:p>
    <w:p w:rsidR="00B55BF9" w:rsidRPr="00932889" w:rsidRDefault="00B55BF9" w:rsidP="005A746F">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spacing w:val="3"/>
          <w:kern w:val="2"/>
          <w:sz w:val="24"/>
          <w:szCs w:val="24"/>
          <w:lang w:eastAsia="ar-SA"/>
        </w:rPr>
        <w:t xml:space="preserve">1.1. Муниципальный заказчик </w:t>
      </w:r>
      <w:r w:rsidRPr="00932889">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32889" w:rsidRDefault="00B55BF9" w:rsidP="005A746F">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выполнить </w:t>
      </w:r>
      <w:r w:rsidR="008933CD" w:rsidRPr="00932889">
        <w:rPr>
          <w:rFonts w:ascii="PT Astra Serif" w:hAnsi="PT Astra Serif"/>
          <w:sz w:val="24"/>
          <w:szCs w:val="24"/>
        </w:rPr>
        <w:t xml:space="preserve">работы </w:t>
      </w:r>
      <w:r w:rsidR="00932889" w:rsidRPr="00932889">
        <w:rPr>
          <w:rFonts w:ascii="PT Astra Serif" w:hAnsi="PT Astra Serif"/>
          <w:bCs/>
          <w:sz w:val="24"/>
          <w:szCs w:val="24"/>
        </w:rPr>
        <w:t xml:space="preserve">по устройству тротуара по ул. Новая (от ул. Мира до ул. Спортивная) в городе </w:t>
      </w:r>
      <w:proofErr w:type="spellStart"/>
      <w:r w:rsidR="00932889" w:rsidRPr="00932889">
        <w:rPr>
          <w:rFonts w:ascii="PT Astra Serif" w:hAnsi="PT Astra Serif"/>
          <w:bCs/>
          <w:sz w:val="24"/>
          <w:szCs w:val="24"/>
        </w:rPr>
        <w:t>Югорске</w:t>
      </w:r>
      <w:proofErr w:type="spellEnd"/>
      <w:r w:rsidR="00932889" w:rsidRPr="00932889">
        <w:rPr>
          <w:rFonts w:ascii="PT Astra Serif" w:eastAsia="Times New Roman" w:hAnsi="PT Astra Serif" w:cs="Times New Roman"/>
          <w:kern w:val="2"/>
          <w:sz w:val="24"/>
          <w:szCs w:val="24"/>
          <w:lang w:eastAsia="ar-SA"/>
        </w:rPr>
        <w:t xml:space="preserve"> </w:t>
      </w:r>
      <w:r w:rsidRPr="009328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32889">
        <w:rPr>
          <w:rFonts w:ascii="PT Astra Serif" w:eastAsia="Times New Roman" w:hAnsi="PT Astra Serif" w:cs="Times New Roman"/>
          <w:kern w:val="2"/>
          <w:sz w:val="24"/>
          <w:szCs w:val="24"/>
          <w:lang w:eastAsia="ar-SA"/>
        </w:rPr>
        <w:t>тоящего контракта</w:t>
      </w:r>
      <w:r w:rsidRPr="00932889">
        <w:rPr>
          <w:rFonts w:ascii="PT Astra Serif" w:eastAsia="Times New Roman" w:hAnsi="PT Astra Serif" w:cs="Times New Roman"/>
          <w:kern w:val="2"/>
          <w:sz w:val="24"/>
          <w:szCs w:val="24"/>
          <w:lang w:eastAsia="ar-SA"/>
        </w:rPr>
        <w:t>.</w:t>
      </w:r>
    </w:p>
    <w:p w:rsidR="00932889" w:rsidRPr="00932889" w:rsidRDefault="008D2A80" w:rsidP="00932889">
      <w:pPr>
        <w:autoSpaceDE w:val="0"/>
        <w:autoSpaceDN w:val="0"/>
        <w:adjustRightInd w:val="0"/>
        <w:spacing w:after="0"/>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1.2</w:t>
      </w:r>
      <w:r w:rsidR="00B55BF9" w:rsidRPr="00932889">
        <w:rPr>
          <w:rFonts w:ascii="PT Astra Serif" w:eastAsia="Times New Roman" w:hAnsi="PT Astra Serif" w:cs="Times New Roman"/>
          <w:kern w:val="2"/>
          <w:sz w:val="24"/>
          <w:szCs w:val="24"/>
          <w:lang w:eastAsia="ar-SA"/>
        </w:rPr>
        <w:t xml:space="preserve">. Место выполнения работ: </w:t>
      </w:r>
      <w:proofErr w:type="gramStart"/>
      <w:r w:rsidR="00402428" w:rsidRPr="00932889">
        <w:rPr>
          <w:rFonts w:ascii="PT Astra Serif" w:hAnsi="PT Astra Serif"/>
          <w:sz w:val="24"/>
          <w:szCs w:val="24"/>
        </w:rPr>
        <w:t xml:space="preserve">Ханты - Мансийский автономный округ - Югра, г. </w:t>
      </w:r>
      <w:proofErr w:type="spellStart"/>
      <w:r w:rsidR="00402428" w:rsidRPr="00932889">
        <w:rPr>
          <w:rFonts w:ascii="PT Astra Serif" w:hAnsi="PT Astra Serif"/>
          <w:sz w:val="24"/>
          <w:szCs w:val="24"/>
        </w:rPr>
        <w:t>Югорск</w:t>
      </w:r>
      <w:proofErr w:type="spellEnd"/>
      <w:r w:rsidR="00402428" w:rsidRPr="00932889">
        <w:rPr>
          <w:rFonts w:ascii="PT Astra Serif" w:hAnsi="PT Astra Serif"/>
          <w:sz w:val="24"/>
          <w:szCs w:val="24"/>
        </w:rPr>
        <w:t xml:space="preserve">, </w:t>
      </w:r>
      <w:r w:rsidR="00932889" w:rsidRPr="00932889">
        <w:rPr>
          <w:rFonts w:ascii="PT Astra Serif" w:hAnsi="PT Astra Serif"/>
          <w:bCs/>
          <w:sz w:val="24"/>
          <w:szCs w:val="24"/>
        </w:rPr>
        <w:t>ул. Новая (от ул. Мира до ул. Спортивная)</w:t>
      </w:r>
      <w:r w:rsidR="00932889" w:rsidRPr="00932889">
        <w:rPr>
          <w:rFonts w:ascii="PT Astra Serif" w:eastAsia="Times New Roman" w:hAnsi="PT Astra Serif" w:cs="Times New Roman"/>
          <w:kern w:val="2"/>
          <w:sz w:val="24"/>
          <w:szCs w:val="24"/>
          <w:lang w:eastAsia="ar-SA"/>
        </w:rPr>
        <w:t xml:space="preserve">. </w:t>
      </w:r>
      <w:proofErr w:type="gramEnd"/>
    </w:p>
    <w:p w:rsidR="00B55BF9" w:rsidRPr="00932889" w:rsidRDefault="008D2A80" w:rsidP="00932889">
      <w:pPr>
        <w:autoSpaceDE w:val="0"/>
        <w:autoSpaceDN w:val="0"/>
        <w:adjustRightInd w:val="0"/>
        <w:spacing w:after="0"/>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bookmarkStart w:id="0" w:name="_GoBack"/>
      <w:bookmarkEnd w:id="0"/>
      <w:r w:rsidR="00B55BF9" w:rsidRPr="00932889">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932889">
        <w:rPr>
          <w:rFonts w:ascii="PT Astra Serif" w:eastAsia="Times New Roman" w:hAnsi="PT Astra Serif" w:cs="Times New Roman"/>
          <w:kern w:val="2"/>
          <w:sz w:val="24"/>
          <w:szCs w:val="24"/>
          <w:lang w:eastAsia="ar-SA"/>
        </w:rPr>
        <w:t xml:space="preserve">в бюджета города </w:t>
      </w:r>
      <w:proofErr w:type="spellStart"/>
      <w:r w:rsidR="00194ED6" w:rsidRPr="00932889">
        <w:rPr>
          <w:rFonts w:ascii="PT Astra Serif" w:eastAsia="Times New Roman" w:hAnsi="PT Astra Serif" w:cs="Times New Roman"/>
          <w:kern w:val="2"/>
          <w:sz w:val="24"/>
          <w:szCs w:val="24"/>
          <w:lang w:eastAsia="ar-SA"/>
        </w:rPr>
        <w:t>Югорск</w:t>
      </w:r>
      <w:r w:rsidR="00E90148" w:rsidRPr="00932889">
        <w:rPr>
          <w:rFonts w:ascii="PT Astra Serif" w:eastAsia="Times New Roman" w:hAnsi="PT Astra Serif" w:cs="Times New Roman"/>
          <w:kern w:val="2"/>
          <w:sz w:val="24"/>
          <w:szCs w:val="24"/>
          <w:lang w:eastAsia="ar-SA"/>
        </w:rPr>
        <w:t>а</w:t>
      </w:r>
      <w:proofErr w:type="spellEnd"/>
      <w:r w:rsidR="00E90148" w:rsidRPr="00932889">
        <w:rPr>
          <w:rFonts w:ascii="PT Astra Serif" w:eastAsia="Times New Roman" w:hAnsi="PT Astra Serif" w:cs="Times New Roman"/>
          <w:kern w:val="2"/>
          <w:sz w:val="24"/>
          <w:szCs w:val="24"/>
          <w:lang w:eastAsia="ar-SA"/>
        </w:rPr>
        <w:t xml:space="preserve"> на 2024</w:t>
      </w:r>
      <w:r w:rsidR="00B55BF9" w:rsidRPr="00932889">
        <w:rPr>
          <w:rFonts w:ascii="PT Astra Serif" w:eastAsia="Times New Roman" w:hAnsi="PT Astra Serif" w:cs="Times New Roman"/>
          <w:kern w:val="2"/>
          <w:sz w:val="24"/>
          <w:szCs w:val="24"/>
          <w:lang w:eastAsia="ar-SA"/>
        </w:rPr>
        <w:t xml:space="preserve"> год.</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окончание: 31.07</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 окончании работ предоставить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rPr>
        <w:lastRenderedPageBreak/>
        <w:t xml:space="preserve">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00F8430C" w:rsidRPr="0008218B">
        <w:rPr>
          <w:rFonts w:ascii="PT Astra Serif" w:eastAsia="Times New Roman" w:hAnsi="PT Astra Serif" w:cs="Times New Roman"/>
          <w:kern w:val="2"/>
          <w:sz w:val="24"/>
          <w:szCs w:val="24"/>
          <w:lang w:eastAsia="ar-SA"/>
        </w:rPr>
        <w:t>О</w:t>
      </w:r>
      <w:proofErr w:type="gramEnd"/>
      <w:r w:rsidR="00F8430C" w:rsidRPr="0008218B">
        <w:rPr>
          <w:rFonts w:ascii="PT Astra Serif" w:eastAsia="Times New Roman" w:hAnsi="PT Astra Serif" w:cs="Times New Roman"/>
          <w:kern w:val="2"/>
          <w:sz w:val="24"/>
          <w:szCs w:val="24"/>
          <w:lang w:eastAsia="ar-SA"/>
        </w:rPr>
        <w:t>беспечить</w:t>
      </w:r>
      <w:proofErr w:type="spellEnd"/>
      <w:r w:rsidR="00F8430C"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2"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w:t>
      </w:r>
      <w:r w:rsidRPr="0008218B">
        <w:rPr>
          <w:rFonts w:ascii="PT Astra Serif" w:hAnsi="PT Astra Serif"/>
          <w:sz w:val="24"/>
          <w:szCs w:val="24"/>
        </w:rPr>
        <w:lastRenderedPageBreak/>
        <w:t xml:space="preserve">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2"/>
      <w:bookmarkEnd w:id="2"/>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4" w:name="sub_9401313"/>
      <w:bookmarkEnd w:id="3"/>
      <w:r w:rsidRPr="0008218B">
        <w:rPr>
          <w:rFonts w:ascii="PT Astra Serif" w:hAnsi="PT Astra Serif"/>
          <w:sz w:val="24"/>
          <w:szCs w:val="24"/>
        </w:rPr>
        <w:t>в)</w:t>
      </w:r>
      <w:bookmarkStart w:id="5" w:name="sub_9401314"/>
      <w:bookmarkStart w:id="6" w:name="sub_9401315"/>
      <w:bookmarkEnd w:id="4"/>
      <w:bookmarkEnd w:id="5"/>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6"/>
      <w:bookmarkEnd w:id="6"/>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8" w:name="sub_9401317"/>
      <w:bookmarkEnd w:id="7"/>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8"/>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9"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6.1</w:t>
      </w:r>
      <w:r w:rsidR="00394A5E">
        <w:rPr>
          <w:rFonts w:ascii="PT Astra Serif" w:hAnsi="PT Astra Serif"/>
          <w:sz w:val="24"/>
          <w:szCs w:val="24"/>
        </w:rPr>
        <w:t>2</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rPr>
        <w:t>заказчика</w:t>
      </w:r>
      <w:proofErr w:type="gramEnd"/>
      <w:r w:rsidR="0028482E" w:rsidRPr="0008218B">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0028482E" w:rsidRPr="0008218B">
        <w:rPr>
          <w:rFonts w:ascii="PT Astra Serif" w:hAnsi="PT Astra Serif"/>
          <w:sz w:val="24"/>
          <w:szCs w:val="24"/>
        </w:rPr>
        <w:t>считается окончательным и принимается</w:t>
      </w:r>
      <w:proofErr w:type="gramEnd"/>
      <w:r w:rsidR="0028482E"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394A5E" w:rsidP="00CC684B">
      <w:pPr>
        <w:autoSpaceDE w:val="0"/>
        <w:autoSpaceDN w:val="0"/>
        <w:adjustRightInd w:val="0"/>
        <w:spacing w:after="0"/>
        <w:jc w:val="both"/>
        <w:rPr>
          <w:rFonts w:ascii="PT Astra Serif" w:hAnsi="PT Astra Serif"/>
          <w:sz w:val="24"/>
          <w:szCs w:val="24"/>
        </w:rPr>
      </w:pPr>
      <w:r>
        <w:rPr>
          <w:rFonts w:ascii="PT Astra Serif" w:hAnsi="PT Astra Serif"/>
          <w:sz w:val="24"/>
          <w:szCs w:val="24"/>
        </w:rPr>
        <w:t>6.13</w:t>
      </w:r>
      <w:r w:rsidR="00571E66" w:rsidRPr="0008218B">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571E66" w:rsidRPr="0008218B">
        <w:rPr>
          <w:rFonts w:ascii="PT Astra Serif" w:hAnsi="PT Astra Serif"/>
          <w:sz w:val="24"/>
          <w:szCs w:val="24"/>
        </w:rPr>
        <w:t>и</w:t>
      </w:r>
      <w:proofErr w:type="gramEnd"/>
      <w:r w:rsidR="00571E66"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5</w:t>
      </w:r>
      <w:r w:rsidRPr="0008218B">
        <w:rPr>
          <w:rFonts w:ascii="PT Astra Serif" w:eastAsia="Arial Unicode MS" w:hAnsi="PT Astra Serif"/>
          <w:sz w:val="24"/>
          <w:szCs w:val="24"/>
        </w:rPr>
        <w:t xml:space="preserve">. </w:t>
      </w:r>
      <w:r w:rsidRPr="0008218B">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w:t>
      </w:r>
      <w:proofErr w:type="gramStart"/>
      <w:r w:rsidRPr="0008218B">
        <w:rPr>
          <w:rFonts w:ascii="PT Astra Serif" w:hAnsi="PT Astra Serif"/>
          <w:sz w:val="24"/>
          <w:szCs w:val="24"/>
        </w:rPr>
        <w:t>приступает к устранению выявленных дефектов и завершает</w:t>
      </w:r>
      <w:proofErr w:type="gramEnd"/>
      <w:r w:rsidRPr="0008218B">
        <w:rPr>
          <w:rFonts w:ascii="PT Astra Serif" w:hAnsi="PT Astra Serif"/>
          <w:sz w:val="24"/>
          <w:szCs w:val="24"/>
        </w:rPr>
        <w:t xml:space="preserve">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rPr>
      </w:pPr>
      <w:proofErr w:type="gramStart"/>
      <w:r w:rsidRPr="0008218B">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6</w:t>
      </w:r>
      <w:r w:rsidRPr="0008218B">
        <w:rPr>
          <w:rFonts w:ascii="PT Astra Serif" w:eastAsia="Arial Unicode MS" w:hAnsi="PT Astra Serif"/>
          <w:sz w:val="24"/>
          <w:szCs w:val="24"/>
        </w:rPr>
        <w:t>.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lastRenderedPageBreak/>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w:t>
      </w:r>
      <w:proofErr w:type="spellStart"/>
      <w:r w:rsidRPr="0008218B">
        <w:rPr>
          <w:rFonts w:ascii="PT Astra Serif" w:hAnsi="PT Astra Serif"/>
          <w:sz w:val="24"/>
          <w:szCs w:val="24"/>
        </w:rPr>
        <w:t>контракту</w:t>
      </w:r>
      <w:proofErr w:type="gramStart"/>
      <w:r w:rsidRPr="0008218B">
        <w:rPr>
          <w:rFonts w:ascii="PT Astra Serif" w:hAnsi="PT Astra Serif"/>
          <w:sz w:val="24"/>
          <w:szCs w:val="24"/>
        </w:rPr>
        <w:t>.</w:t>
      </w:r>
      <w:r w:rsidR="003B5434" w:rsidRPr="0008218B">
        <w:rPr>
          <w:rFonts w:ascii="PT Astra Serif" w:hAnsi="PT Astra Serif"/>
          <w:sz w:val="24"/>
          <w:szCs w:val="24"/>
          <w:lang w:eastAsia="ar-SA"/>
        </w:rPr>
        <w:t>Т</w:t>
      </w:r>
      <w:proofErr w:type="gramEnd"/>
      <w:r w:rsidR="003B5434" w:rsidRPr="0008218B">
        <w:rPr>
          <w:rFonts w:ascii="PT Astra Serif" w:hAnsi="PT Astra Serif"/>
          <w:sz w:val="24"/>
          <w:szCs w:val="24"/>
          <w:lang w:eastAsia="ar-SA"/>
        </w:rPr>
        <w:t>ребования</w:t>
      </w:r>
      <w:proofErr w:type="spellEnd"/>
      <w:r w:rsidR="003B5434" w:rsidRPr="0008218B">
        <w:rPr>
          <w:rFonts w:ascii="PT Astra Serif" w:hAnsi="PT Astra Serif"/>
          <w:sz w:val="24"/>
          <w:szCs w:val="24"/>
          <w:lang w:eastAsia="ar-SA"/>
        </w:rPr>
        <w:t xml:space="preserve">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w:t>
      </w:r>
      <w:r w:rsidRPr="0008218B">
        <w:rPr>
          <w:rFonts w:ascii="PT Astra Serif" w:hAnsi="PT Astra Serif"/>
          <w:sz w:val="24"/>
          <w:szCs w:val="24"/>
        </w:rPr>
        <w:lastRenderedPageBreak/>
        <w:t>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402428">
        <w:rPr>
          <w:rFonts w:ascii="PT Astra Serif" w:hAnsi="PT Astra Serif"/>
          <w:bCs/>
          <w:kern w:val="2"/>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10"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4"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6.2 составляются</w:t>
      </w:r>
      <w:proofErr w:type="gramEnd"/>
      <w:r w:rsidRPr="0008218B">
        <w:rPr>
          <w:rFonts w:ascii="PT Astra Serif" w:hAnsi="PT Astra Serif"/>
          <w:sz w:val="24"/>
          <w:szCs w:val="24"/>
        </w:rPr>
        <w:t xml:space="preserve"> на бумажном носителе.</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w:t>
      </w:r>
      <w:proofErr w:type="spellStart"/>
      <w:r w:rsidRPr="0008218B">
        <w:rPr>
          <w:rFonts w:ascii="PT Astra Serif" w:hAnsi="PT Astra Serif"/>
          <w:sz w:val="24"/>
          <w:szCs w:val="24"/>
          <w:lang w:eastAsia="ru-RU"/>
        </w:rPr>
        <w:t>реквизиты</w:t>
      </w:r>
      <w:proofErr w:type="gramStart"/>
      <w:r w:rsidRPr="0008218B">
        <w:rPr>
          <w:rFonts w:ascii="PT Astra Serif" w:hAnsi="PT Astra Serif"/>
          <w:sz w:val="24"/>
          <w:szCs w:val="24"/>
          <w:lang w:eastAsia="ru-RU"/>
        </w:rPr>
        <w:t>:</w:t>
      </w:r>
      <w:r w:rsidR="0028482E">
        <w:rPr>
          <w:rFonts w:ascii="PT Astra Serif" w:hAnsi="PT Astra Serif"/>
          <w:sz w:val="24"/>
          <w:szCs w:val="24"/>
          <w:lang w:eastAsia="ru-RU"/>
        </w:rPr>
        <w:t>Б</w:t>
      </w:r>
      <w:proofErr w:type="gramEnd"/>
      <w:r w:rsidR="0028482E">
        <w:rPr>
          <w:rFonts w:ascii="PT Astra Serif" w:hAnsi="PT Astra Serif"/>
          <w:sz w:val="24"/>
          <w:szCs w:val="24"/>
          <w:lang w:eastAsia="ru-RU"/>
        </w:rPr>
        <w:t>анк</w:t>
      </w:r>
      <w:proofErr w:type="spellEnd"/>
      <w:r w:rsidR="0028482E">
        <w:rPr>
          <w:rFonts w:ascii="PT Astra Serif" w:hAnsi="PT Astra Serif"/>
          <w:sz w:val="24"/>
          <w:szCs w:val="24"/>
          <w:lang w:eastAsia="ru-RU"/>
        </w:rPr>
        <w:t xml:space="preserve">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8"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lastRenderedPageBreak/>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94A5E" w:rsidRDefault="00394A5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5348C" w:rsidRDefault="00E5348C" w:rsidP="00E5348C">
      <w:pPr>
        <w:spacing w:after="0" w:line="240" w:lineRule="auto"/>
        <w:jc w:val="both"/>
        <w:rPr>
          <w:rFonts w:ascii="PT Astra Serif" w:hAnsi="PT Astra Serif"/>
        </w:rPr>
      </w:pPr>
      <w:r>
        <w:rPr>
          <w:rFonts w:ascii="PT Astra Serif" w:hAnsi="PT Astra Serif"/>
          <w:b/>
        </w:rPr>
        <w:t xml:space="preserve">Руководитель: </w:t>
      </w:r>
      <w:proofErr w:type="gramStart"/>
      <w:r w:rsidRPr="000E6DFC">
        <w:rPr>
          <w:rFonts w:ascii="PT Astra Serif" w:hAnsi="PT Astra Serif"/>
        </w:rPr>
        <w:t>Исполняющий</w:t>
      </w:r>
      <w:proofErr w:type="gramEnd"/>
      <w:r w:rsidRPr="000E6DFC">
        <w:rPr>
          <w:rFonts w:ascii="PT Astra Serif" w:hAnsi="PT Astra Serif"/>
        </w:rPr>
        <w:t xml:space="preserve"> обязанности</w:t>
      </w:r>
      <w:r>
        <w:rPr>
          <w:rFonts w:ascii="PT Astra Serif" w:hAnsi="PT Astra Serif"/>
          <w:b/>
        </w:rPr>
        <w:t xml:space="preserve"> з</w:t>
      </w:r>
      <w:r>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Pr>
          <w:rFonts w:ascii="PT Astra Serif" w:hAnsi="PT Astra Serif"/>
        </w:rPr>
        <w:t>Цымерман</w:t>
      </w:r>
      <w:proofErr w:type="spellEnd"/>
      <w:r>
        <w:rPr>
          <w:rFonts w:ascii="PT Astra Serif" w:hAnsi="PT Astra Serif"/>
        </w:rPr>
        <w:t xml:space="preserve"> Евгения Валерьевна</w:t>
      </w:r>
    </w:p>
    <w:p w:rsidR="00E5348C" w:rsidRDefault="00E5348C" w:rsidP="00E5348C">
      <w:pPr>
        <w:spacing w:after="0" w:line="240" w:lineRule="auto"/>
        <w:jc w:val="both"/>
        <w:rPr>
          <w:rFonts w:ascii="PT Astra Serif" w:hAnsi="PT Astra Serif"/>
        </w:rPr>
      </w:pPr>
    </w:p>
    <w:p w:rsidR="00E5348C" w:rsidRDefault="00E5348C" w:rsidP="00E5348C">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Pr="00C02871" w:rsidRDefault="00C02871" w:rsidP="00A22735">
      <w:pPr>
        <w:autoSpaceDE w:val="0"/>
        <w:autoSpaceDN w:val="0"/>
        <w:adjustRightInd w:val="0"/>
        <w:spacing w:after="0"/>
        <w:jc w:val="center"/>
        <w:rPr>
          <w:rFonts w:ascii="PT Astra Serif" w:hAnsi="PT Astra Serif"/>
          <w:b/>
          <w:bCs/>
          <w:color w:val="000000"/>
          <w:sz w:val="24"/>
          <w:szCs w:val="24"/>
        </w:rPr>
      </w:pPr>
      <w:r>
        <w:rPr>
          <w:rFonts w:ascii="PT Astra Serif" w:hAnsi="PT Astra Serif"/>
          <w:b/>
          <w:bCs/>
          <w:sz w:val="24"/>
          <w:szCs w:val="24"/>
        </w:rPr>
        <w:t>Т</w:t>
      </w:r>
      <w:r w:rsidRPr="00C02871">
        <w:rPr>
          <w:rFonts w:ascii="PT Astra Serif" w:hAnsi="PT Astra Serif"/>
          <w:b/>
          <w:bCs/>
          <w:sz w:val="24"/>
          <w:szCs w:val="24"/>
        </w:rPr>
        <w:t>ехническое задание</w:t>
      </w:r>
    </w:p>
    <w:p w:rsidR="00932889" w:rsidRPr="00932889" w:rsidRDefault="00932889" w:rsidP="00932889">
      <w:pPr>
        <w:autoSpaceDE w:val="0"/>
        <w:autoSpaceDN w:val="0"/>
        <w:adjustRightInd w:val="0"/>
        <w:spacing w:after="0" w:line="240" w:lineRule="auto"/>
        <w:ind w:right="-1"/>
        <w:jc w:val="both"/>
        <w:rPr>
          <w:rFonts w:ascii="PT Astra Serif" w:hAnsi="PT Astra Serif"/>
          <w:bCs/>
          <w:sz w:val="24"/>
          <w:szCs w:val="24"/>
        </w:rPr>
      </w:pPr>
      <w:r w:rsidRPr="00932889">
        <w:rPr>
          <w:rFonts w:ascii="PT Astra Serif" w:hAnsi="PT Astra Serif"/>
          <w:bCs/>
          <w:sz w:val="24"/>
          <w:szCs w:val="24"/>
        </w:rPr>
        <w:t xml:space="preserve">на выполнение работ по устройству тротуара по ул. Новая (от ул. Мира до ул. Спортивная) в городе </w:t>
      </w:r>
      <w:proofErr w:type="spellStart"/>
      <w:r w:rsidRPr="00932889">
        <w:rPr>
          <w:rFonts w:ascii="PT Astra Serif" w:hAnsi="PT Astra Serif"/>
          <w:bCs/>
          <w:sz w:val="24"/>
          <w:szCs w:val="24"/>
        </w:rPr>
        <w:t>Югорске</w:t>
      </w:r>
      <w:proofErr w:type="spellEnd"/>
    </w:p>
    <w:p w:rsidR="00932889" w:rsidRPr="00932889" w:rsidRDefault="00932889" w:rsidP="00932889">
      <w:pPr>
        <w:autoSpaceDE w:val="0"/>
        <w:autoSpaceDN w:val="0"/>
        <w:adjustRightInd w:val="0"/>
        <w:spacing w:after="0" w:line="240" w:lineRule="auto"/>
        <w:ind w:right="-1"/>
        <w:jc w:val="both"/>
        <w:rPr>
          <w:rFonts w:ascii="PT Astra Serif" w:hAnsi="PT Astra Serif"/>
          <w:bCs/>
          <w:sz w:val="24"/>
          <w:szCs w:val="24"/>
        </w:rPr>
      </w:pPr>
      <w:r w:rsidRPr="00932889">
        <w:rPr>
          <w:rFonts w:ascii="PT Astra Serif" w:hAnsi="PT Astra Serif"/>
          <w:b/>
          <w:bCs/>
          <w:sz w:val="24"/>
          <w:szCs w:val="24"/>
          <w:u w:val="single"/>
        </w:rPr>
        <w:lastRenderedPageBreak/>
        <w:t xml:space="preserve">Место выполнения </w:t>
      </w:r>
      <w:proofErr w:type="spellStart"/>
      <w:r w:rsidRPr="00932889">
        <w:rPr>
          <w:rFonts w:ascii="PT Astra Serif" w:hAnsi="PT Astra Serif"/>
          <w:b/>
          <w:bCs/>
          <w:sz w:val="24"/>
          <w:szCs w:val="24"/>
          <w:u w:val="single"/>
        </w:rPr>
        <w:t>работ</w:t>
      </w:r>
      <w:proofErr w:type="gramStart"/>
      <w:r w:rsidRPr="00932889">
        <w:rPr>
          <w:rFonts w:ascii="PT Astra Serif" w:hAnsi="PT Astra Serif"/>
          <w:bCs/>
          <w:sz w:val="24"/>
          <w:szCs w:val="24"/>
        </w:rPr>
        <w:t>:</w:t>
      </w:r>
      <w:r w:rsidRPr="00932889">
        <w:rPr>
          <w:rFonts w:ascii="PT Astra Serif" w:hAnsi="PT Astra Serif"/>
          <w:sz w:val="24"/>
          <w:szCs w:val="24"/>
        </w:rPr>
        <w:t>Х</w:t>
      </w:r>
      <w:proofErr w:type="gramEnd"/>
      <w:r w:rsidRPr="00932889">
        <w:rPr>
          <w:rFonts w:ascii="PT Astra Serif" w:hAnsi="PT Astra Serif"/>
          <w:sz w:val="24"/>
          <w:szCs w:val="24"/>
        </w:rPr>
        <w:t>анты</w:t>
      </w:r>
      <w:proofErr w:type="spellEnd"/>
      <w:r w:rsidRPr="00932889">
        <w:rPr>
          <w:rFonts w:ascii="PT Astra Serif" w:hAnsi="PT Astra Serif"/>
          <w:sz w:val="24"/>
          <w:szCs w:val="24"/>
        </w:rPr>
        <w:t xml:space="preserve"> - Мансийский автономный округ - Югра, г. </w:t>
      </w:r>
      <w:proofErr w:type="spellStart"/>
      <w:r w:rsidRPr="00932889">
        <w:rPr>
          <w:rFonts w:ascii="PT Astra Serif" w:hAnsi="PT Astra Serif"/>
          <w:sz w:val="24"/>
          <w:szCs w:val="24"/>
        </w:rPr>
        <w:t>Югорск</w:t>
      </w:r>
      <w:proofErr w:type="spellEnd"/>
      <w:r w:rsidRPr="00932889">
        <w:rPr>
          <w:rFonts w:ascii="PT Astra Serif" w:hAnsi="PT Astra Serif"/>
          <w:sz w:val="24"/>
          <w:szCs w:val="24"/>
        </w:rPr>
        <w:t xml:space="preserve">, </w:t>
      </w:r>
      <w:r w:rsidRPr="00932889">
        <w:rPr>
          <w:rFonts w:ascii="PT Astra Serif" w:hAnsi="PT Astra Serif"/>
          <w:bCs/>
          <w:sz w:val="24"/>
          <w:szCs w:val="24"/>
        </w:rPr>
        <w:t xml:space="preserve">ул. Новая (от ул. Мира до ул. Спортивная) </w:t>
      </w:r>
    </w:p>
    <w:p w:rsidR="00932889" w:rsidRPr="00932889" w:rsidRDefault="00932889" w:rsidP="00932889">
      <w:pPr>
        <w:autoSpaceDE w:val="0"/>
        <w:autoSpaceDN w:val="0"/>
        <w:adjustRightInd w:val="0"/>
        <w:spacing w:after="0" w:line="240" w:lineRule="auto"/>
        <w:ind w:right="-1"/>
        <w:jc w:val="both"/>
        <w:rPr>
          <w:rFonts w:ascii="PT Astra Serif" w:hAnsi="PT Astra Serif"/>
          <w:b/>
          <w:sz w:val="24"/>
          <w:szCs w:val="24"/>
          <w:u w:val="single"/>
        </w:rPr>
      </w:pPr>
      <w:r w:rsidRPr="00932889">
        <w:rPr>
          <w:rFonts w:ascii="PT Astra Serif" w:hAnsi="PT Astra Serif"/>
          <w:b/>
          <w:sz w:val="24"/>
          <w:szCs w:val="24"/>
          <w:u w:val="single"/>
        </w:rPr>
        <w:t>Срок выполнения работ:</w:t>
      </w:r>
    </w:p>
    <w:p w:rsidR="00932889" w:rsidRPr="00932889" w:rsidRDefault="00932889" w:rsidP="00932889">
      <w:pPr>
        <w:autoSpaceDE w:val="0"/>
        <w:autoSpaceDN w:val="0"/>
        <w:adjustRightInd w:val="0"/>
        <w:spacing w:after="0" w:line="240" w:lineRule="auto"/>
        <w:ind w:right="-262"/>
        <w:jc w:val="both"/>
        <w:rPr>
          <w:rFonts w:ascii="PT Astra Serif" w:hAnsi="PT Astra Serif"/>
          <w:sz w:val="24"/>
          <w:szCs w:val="24"/>
        </w:rPr>
      </w:pPr>
      <w:r w:rsidRPr="00932889">
        <w:rPr>
          <w:rFonts w:ascii="PT Astra Serif" w:hAnsi="PT Astra Serif"/>
          <w:sz w:val="24"/>
          <w:szCs w:val="24"/>
        </w:rPr>
        <w:t xml:space="preserve">- начало: </w:t>
      </w:r>
      <w:proofErr w:type="gramStart"/>
      <w:r w:rsidRPr="00932889">
        <w:rPr>
          <w:rFonts w:ascii="PT Astra Serif" w:hAnsi="PT Astra Serif"/>
          <w:sz w:val="24"/>
          <w:szCs w:val="24"/>
        </w:rPr>
        <w:t>с даты заключения</w:t>
      </w:r>
      <w:proofErr w:type="gramEnd"/>
      <w:r w:rsidRPr="00932889">
        <w:rPr>
          <w:rFonts w:ascii="PT Astra Serif" w:hAnsi="PT Astra Serif"/>
          <w:sz w:val="24"/>
          <w:szCs w:val="24"/>
        </w:rPr>
        <w:t xml:space="preserve"> муниципального контракта;</w:t>
      </w:r>
    </w:p>
    <w:p w:rsidR="00932889" w:rsidRPr="00932889" w:rsidRDefault="00932889" w:rsidP="00932889">
      <w:pPr>
        <w:autoSpaceDE w:val="0"/>
        <w:autoSpaceDN w:val="0"/>
        <w:adjustRightInd w:val="0"/>
        <w:spacing w:after="0" w:line="240" w:lineRule="auto"/>
        <w:ind w:right="-262"/>
        <w:jc w:val="both"/>
        <w:rPr>
          <w:rFonts w:ascii="PT Astra Serif" w:hAnsi="PT Astra Serif"/>
          <w:sz w:val="24"/>
          <w:szCs w:val="24"/>
        </w:rPr>
      </w:pPr>
      <w:r w:rsidRPr="00932889">
        <w:rPr>
          <w:rFonts w:ascii="PT Astra Serif" w:hAnsi="PT Astra Serif"/>
          <w:sz w:val="24"/>
          <w:szCs w:val="24"/>
        </w:rPr>
        <w:t>- окончание: 31.07.2024</w:t>
      </w:r>
    </w:p>
    <w:p w:rsidR="00932889" w:rsidRPr="00932889" w:rsidRDefault="00932889" w:rsidP="00932889">
      <w:pPr>
        <w:spacing w:after="0" w:line="240" w:lineRule="auto"/>
        <w:jc w:val="both"/>
        <w:rPr>
          <w:rFonts w:ascii="PT Astra Serif" w:hAnsi="PT Astra Serif"/>
          <w:sz w:val="24"/>
          <w:szCs w:val="24"/>
        </w:rPr>
      </w:pPr>
      <w:r w:rsidRPr="00932889">
        <w:rPr>
          <w:rFonts w:ascii="PT Astra Serif" w:hAnsi="PT Astra Serif"/>
          <w:sz w:val="24"/>
          <w:szCs w:val="24"/>
        </w:rPr>
        <w:t xml:space="preserve">Срок исполнения контракта: </w:t>
      </w:r>
      <w:proofErr w:type="gramStart"/>
      <w:r w:rsidRPr="00932889">
        <w:rPr>
          <w:rFonts w:ascii="PT Astra Serif" w:hAnsi="PT Astra Serif"/>
          <w:sz w:val="24"/>
          <w:szCs w:val="24"/>
        </w:rPr>
        <w:t>с даты заключения</w:t>
      </w:r>
      <w:proofErr w:type="gramEnd"/>
      <w:r w:rsidRPr="00932889">
        <w:rPr>
          <w:rFonts w:ascii="PT Astra Serif" w:hAnsi="PT Astra Serif"/>
          <w:sz w:val="24"/>
          <w:szCs w:val="24"/>
        </w:rPr>
        <w:t xml:space="preserve"> муниципального контракта по 06.09.2024</w:t>
      </w:r>
    </w:p>
    <w:p w:rsidR="00932889" w:rsidRPr="00932889" w:rsidRDefault="00932889" w:rsidP="00932889">
      <w:pPr>
        <w:spacing w:after="0" w:line="240" w:lineRule="auto"/>
        <w:ind w:firstLine="567"/>
        <w:jc w:val="both"/>
        <w:rPr>
          <w:rFonts w:ascii="PT Astra Serif" w:hAnsi="PT Astra Serif"/>
          <w:bCs/>
          <w:sz w:val="24"/>
          <w:szCs w:val="24"/>
        </w:rPr>
      </w:pPr>
      <w:r w:rsidRPr="00932889">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32889" w:rsidRPr="00932889" w:rsidRDefault="00932889" w:rsidP="00932889">
      <w:pPr>
        <w:spacing w:after="0" w:line="240" w:lineRule="auto"/>
        <w:ind w:firstLine="709"/>
        <w:jc w:val="both"/>
        <w:rPr>
          <w:rFonts w:ascii="PT Astra Serif" w:hAnsi="PT Astra Serif"/>
          <w:b/>
          <w:bCs/>
          <w:sz w:val="24"/>
          <w:szCs w:val="24"/>
          <w:u w:val="single"/>
        </w:rPr>
      </w:pPr>
      <w:r w:rsidRPr="00932889">
        <w:rPr>
          <w:rFonts w:ascii="PT Astra Serif" w:hAnsi="PT Astra Serif"/>
          <w:b/>
          <w:bCs/>
          <w:sz w:val="24"/>
          <w:szCs w:val="24"/>
          <w:u w:val="single"/>
        </w:rPr>
        <w:t>Требования к сроку и объему предоставления гарантии качества работ:</w:t>
      </w:r>
    </w:p>
    <w:p w:rsidR="00932889" w:rsidRPr="00932889" w:rsidRDefault="00932889" w:rsidP="00932889">
      <w:pPr>
        <w:spacing w:after="0" w:line="240" w:lineRule="auto"/>
        <w:ind w:firstLine="709"/>
        <w:jc w:val="both"/>
        <w:rPr>
          <w:rFonts w:ascii="PT Astra Serif" w:eastAsia="Calibri" w:hAnsi="PT Astra Serif"/>
          <w:sz w:val="24"/>
          <w:szCs w:val="24"/>
          <w:lang w:eastAsia="ru-RU"/>
        </w:rPr>
      </w:pPr>
      <w:r w:rsidRPr="00932889">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932889" w:rsidRPr="00932889" w:rsidRDefault="00932889" w:rsidP="00932889">
      <w:pPr>
        <w:spacing w:after="0" w:line="240" w:lineRule="auto"/>
        <w:ind w:firstLine="709"/>
        <w:jc w:val="both"/>
        <w:rPr>
          <w:rFonts w:ascii="PT Astra Serif" w:hAnsi="PT Astra Serif"/>
          <w:sz w:val="24"/>
          <w:szCs w:val="24"/>
        </w:rPr>
      </w:pPr>
      <w:r w:rsidRPr="00932889">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932889" w:rsidRPr="00932889" w:rsidRDefault="00932889" w:rsidP="00932889">
      <w:pPr>
        <w:spacing w:after="0" w:line="240" w:lineRule="auto"/>
        <w:ind w:firstLine="709"/>
        <w:jc w:val="both"/>
        <w:rPr>
          <w:rFonts w:ascii="PT Astra Serif" w:eastAsia="Calibri" w:hAnsi="PT Astra Serif"/>
          <w:sz w:val="24"/>
          <w:szCs w:val="24"/>
          <w:lang w:eastAsia="ru-RU"/>
        </w:rPr>
      </w:pPr>
      <w:r w:rsidRPr="00932889">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932889" w:rsidRPr="00932889" w:rsidRDefault="00932889" w:rsidP="00932889">
      <w:pPr>
        <w:tabs>
          <w:tab w:val="num" w:pos="284"/>
        </w:tabs>
        <w:autoSpaceDE w:val="0"/>
        <w:autoSpaceDN w:val="0"/>
        <w:adjustRightInd w:val="0"/>
        <w:spacing w:after="0" w:line="240" w:lineRule="auto"/>
        <w:ind w:firstLine="709"/>
        <w:jc w:val="both"/>
        <w:rPr>
          <w:rFonts w:ascii="PT Astra Serif" w:hAnsi="PT Astra Serif"/>
          <w:sz w:val="24"/>
          <w:szCs w:val="24"/>
        </w:rPr>
      </w:pPr>
      <w:r w:rsidRPr="00932889">
        <w:rPr>
          <w:rFonts w:ascii="PT Astra Serif" w:hAnsi="PT Astra Serif"/>
          <w:sz w:val="24"/>
          <w:szCs w:val="24"/>
        </w:rPr>
        <w:t xml:space="preserve">Гарантийный срок на выполненные работы, оборудование, материалы и </w:t>
      </w:r>
      <w:proofErr w:type="gramStart"/>
      <w:r w:rsidRPr="00932889">
        <w:rPr>
          <w:rFonts w:ascii="PT Astra Serif" w:hAnsi="PT Astra Serif"/>
          <w:sz w:val="24"/>
          <w:szCs w:val="24"/>
        </w:rPr>
        <w:t>конструкции, используемые при выполнении данных работ устанавливается</w:t>
      </w:r>
      <w:proofErr w:type="gramEnd"/>
      <w:r w:rsidRPr="00932889">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932889" w:rsidRPr="00932889" w:rsidRDefault="00932889" w:rsidP="00932889">
      <w:pPr>
        <w:spacing w:after="0" w:line="240" w:lineRule="auto"/>
        <w:ind w:firstLine="708"/>
        <w:jc w:val="both"/>
        <w:rPr>
          <w:rFonts w:ascii="PT Astra Serif" w:hAnsi="PT Astra Serif"/>
          <w:sz w:val="24"/>
          <w:szCs w:val="24"/>
        </w:rPr>
      </w:pPr>
      <w:r w:rsidRPr="00932889">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932889" w:rsidRPr="00932889" w:rsidRDefault="00932889" w:rsidP="00932889">
      <w:pPr>
        <w:spacing w:after="0" w:line="240" w:lineRule="auto"/>
        <w:ind w:firstLine="709"/>
        <w:jc w:val="both"/>
        <w:rPr>
          <w:rFonts w:ascii="PT Astra Serif" w:eastAsia="Calibri" w:hAnsi="PT Astra Serif"/>
          <w:sz w:val="24"/>
          <w:szCs w:val="24"/>
          <w:lang w:eastAsia="ru-RU"/>
        </w:rPr>
      </w:pPr>
      <w:r w:rsidRPr="00932889">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32889" w:rsidRPr="00932889" w:rsidRDefault="00932889" w:rsidP="00932889">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932889">
        <w:rPr>
          <w:rFonts w:ascii="PT Astra Serif" w:eastAsia="Calibri" w:hAnsi="PT Astra Serif"/>
          <w:b/>
          <w:bCs/>
          <w:sz w:val="24"/>
          <w:szCs w:val="24"/>
          <w:u w:val="single"/>
          <w:lang w:eastAsia="ru-RU"/>
        </w:rPr>
        <w:t>Качественные характеристики объекта закупки:</w:t>
      </w:r>
    </w:p>
    <w:p w:rsidR="00932889" w:rsidRPr="00932889" w:rsidRDefault="00932889" w:rsidP="00932889">
      <w:pPr>
        <w:tabs>
          <w:tab w:val="left" w:pos="0"/>
        </w:tabs>
        <w:spacing w:after="0" w:line="240" w:lineRule="auto"/>
        <w:ind w:firstLine="709"/>
        <w:jc w:val="both"/>
        <w:rPr>
          <w:rFonts w:ascii="PT Astra Serif" w:eastAsia="Calibri" w:hAnsi="PT Astra Serif"/>
          <w:sz w:val="24"/>
          <w:szCs w:val="24"/>
        </w:rPr>
      </w:pPr>
      <w:r w:rsidRPr="00932889">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932889">
        <w:rPr>
          <w:rFonts w:ascii="PT Astra Serif" w:eastAsia="Calibri" w:hAnsi="PT Astra Serif"/>
          <w:sz w:val="24"/>
          <w:szCs w:val="24"/>
        </w:rPr>
        <w:t xml:space="preserve"> санитарных норм и правил (СанПиН)</w:t>
      </w:r>
      <w:r w:rsidRPr="00932889">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932889">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932889">
        <w:rPr>
          <w:rFonts w:ascii="PT Astra Serif" w:eastAsia="Calibri" w:hAnsi="PT Astra Serif"/>
          <w:sz w:val="24"/>
          <w:szCs w:val="24"/>
        </w:rPr>
        <w:t>ТР</w:t>
      </w:r>
      <w:proofErr w:type="gramEnd"/>
      <w:r w:rsidRPr="00932889">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932889" w:rsidRPr="00932889" w:rsidRDefault="00932889" w:rsidP="00932889">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932889">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932889" w:rsidRPr="00932889" w:rsidRDefault="00932889" w:rsidP="00932889">
      <w:pPr>
        <w:pStyle w:val="1"/>
        <w:keepNext w:val="0"/>
        <w:shd w:val="clear" w:color="auto" w:fill="FFFFFF"/>
        <w:tabs>
          <w:tab w:val="left" w:pos="708"/>
        </w:tabs>
        <w:suppressAutoHyphens w:val="0"/>
        <w:spacing w:before="0" w:after="0"/>
        <w:ind w:left="0" w:firstLine="708"/>
        <w:jc w:val="both"/>
        <w:textAlignment w:val="baseline"/>
        <w:rPr>
          <w:rFonts w:ascii="PT Astra Serif" w:hAnsi="PT Astra Serif"/>
          <w:b w:val="0"/>
          <w:kern w:val="0"/>
          <w:sz w:val="24"/>
          <w:szCs w:val="24"/>
        </w:rPr>
      </w:pPr>
      <w:r w:rsidRPr="00932889">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932889" w:rsidRPr="00932889" w:rsidRDefault="00932889" w:rsidP="00932889">
      <w:pPr>
        <w:spacing w:after="0" w:line="240" w:lineRule="auto"/>
        <w:ind w:firstLine="709"/>
        <w:jc w:val="both"/>
        <w:rPr>
          <w:rFonts w:ascii="PT Astra Serif" w:hAnsi="PT Astra Serif"/>
          <w:sz w:val="24"/>
          <w:szCs w:val="24"/>
        </w:rPr>
      </w:pPr>
      <w:proofErr w:type="gramStart"/>
      <w:r w:rsidRPr="00932889">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932889" w:rsidRPr="00932889" w:rsidRDefault="00932889" w:rsidP="00932889">
      <w:pPr>
        <w:spacing w:after="0" w:line="240" w:lineRule="auto"/>
        <w:ind w:firstLine="709"/>
        <w:jc w:val="both"/>
        <w:rPr>
          <w:rFonts w:ascii="PT Astra Serif" w:hAnsi="PT Astra Serif"/>
          <w:sz w:val="24"/>
          <w:szCs w:val="24"/>
        </w:rPr>
      </w:pPr>
      <w:r w:rsidRPr="00932889">
        <w:rPr>
          <w:rFonts w:ascii="PT Astra Serif" w:hAnsi="PT Astra Serif"/>
          <w:b/>
          <w:sz w:val="24"/>
          <w:szCs w:val="24"/>
          <w:u w:val="single"/>
        </w:rPr>
        <w:t>Требования к материалам, используемым при выполнении работ</w:t>
      </w:r>
      <w:r w:rsidRPr="00932889">
        <w:rPr>
          <w:rFonts w:ascii="PT Astra Serif" w:hAnsi="PT Astra Serif"/>
          <w:sz w:val="24"/>
          <w:szCs w:val="24"/>
        </w:rPr>
        <w:t>:</w:t>
      </w:r>
    </w:p>
    <w:p w:rsidR="00932889" w:rsidRPr="00932889" w:rsidRDefault="00932889" w:rsidP="00932889">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932889">
        <w:rPr>
          <w:rFonts w:ascii="PT Astra Serif" w:hAnsi="PT Astra Serif"/>
          <w:sz w:val="24"/>
          <w:szCs w:val="24"/>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932889">
        <w:rPr>
          <w:rFonts w:ascii="PT Astra Serif" w:eastAsia="Calibri" w:hAnsi="PT Astra Serif"/>
          <w:sz w:val="24"/>
          <w:szCs w:val="24"/>
          <w:lang w:eastAsia="ru-RU"/>
        </w:rPr>
        <w:t xml:space="preserve"> Использование бывших в употреблении материалов запрещается.</w:t>
      </w:r>
    </w:p>
    <w:p w:rsidR="00932889" w:rsidRPr="004464CA" w:rsidRDefault="00932889" w:rsidP="00932889">
      <w:pPr>
        <w:widowControl w:val="0"/>
        <w:autoSpaceDE w:val="0"/>
        <w:autoSpaceDN w:val="0"/>
        <w:adjustRightInd w:val="0"/>
        <w:spacing w:after="0"/>
        <w:ind w:firstLine="709"/>
        <w:rPr>
          <w:rFonts w:ascii="PT Astra Serif" w:eastAsia="Calibri" w:hAnsi="PT Astra Serif"/>
          <w:bCs/>
          <w:lang w:eastAsia="ru-RU"/>
        </w:rPr>
      </w:pPr>
    </w:p>
    <w:p w:rsidR="00932889" w:rsidRPr="004464CA" w:rsidRDefault="00932889" w:rsidP="00932889">
      <w:pPr>
        <w:spacing w:after="0"/>
        <w:ind w:firstLine="567"/>
        <w:rPr>
          <w:rFonts w:ascii="PT Astra Serif" w:hAnsi="PT Astra Serif"/>
        </w:rPr>
      </w:pPr>
    </w:p>
    <w:p w:rsidR="00932889" w:rsidRPr="004464CA" w:rsidRDefault="00932889" w:rsidP="00932889">
      <w:pPr>
        <w:widowControl w:val="0"/>
        <w:spacing w:after="0"/>
        <w:jc w:val="center"/>
        <w:rPr>
          <w:rFonts w:ascii="PT Astra Serif" w:hAnsi="PT Astra Serif"/>
          <w:b/>
          <w:bCs/>
        </w:rPr>
      </w:pPr>
    </w:p>
    <w:p w:rsidR="00932889" w:rsidRPr="00932889" w:rsidRDefault="00932889" w:rsidP="00932889">
      <w:pPr>
        <w:spacing w:after="0"/>
        <w:ind w:firstLine="709"/>
        <w:rPr>
          <w:rFonts w:ascii="PT Astra Serif" w:eastAsia="Calibri" w:hAnsi="PT Astra Serif"/>
          <w:bCs/>
          <w:sz w:val="24"/>
          <w:szCs w:val="24"/>
          <w:lang w:eastAsia="ru-RU"/>
        </w:rPr>
      </w:pPr>
      <w:r w:rsidRPr="00932889">
        <w:rPr>
          <w:rFonts w:ascii="PT Astra Serif" w:eastAsia="Calibri" w:hAnsi="PT Astra Serif"/>
          <w:bCs/>
          <w:sz w:val="24"/>
          <w:szCs w:val="24"/>
          <w:lang w:eastAsia="ru-RU"/>
        </w:rPr>
        <w:t xml:space="preserve">Перечень и объем выполняемых работ </w:t>
      </w:r>
      <w:proofErr w:type="gramStart"/>
      <w:r w:rsidRPr="00932889">
        <w:rPr>
          <w:rFonts w:ascii="PT Astra Serif" w:eastAsia="Calibri" w:hAnsi="PT Astra Serif"/>
          <w:bCs/>
          <w:sz w:val="24"/>
          <w:szCs w:val="24"/>
          <w:lang w:eastAsia="ru-RU"/>
        </w:rPr>
        <w:t>указаны</w:t>
      </w:r>
      <w:proofErr w:type="gramEnd"/>
      <w:r w:rsidRPr="00932889">
        <w:rPr>
          <w:rFonts w:ascii="PT Astra Serif" w:eastAsia="Calibri" w:hAnsi="PT Astra Serif"/>
          <w:bCs/>
          <w:sz w:val="24"/>
          <w:szCs w:val="24"/>
          <w:lang w:eastAsia="ru-RU"/>
        </w:rPr>
        <w:t xml:space="preserve"> в локальном сметном расчете.</w:t>
      </w:r>
    </w:p>
    <w:p w:rsidR="0008218B" w:rsidRPr="00932889" w:rsidRDefault="0008218B" w:rsidP="0008218B">
      <w:pPr>
        <w:rPr>
          <w:sz w:val="24"/>
          <w:szCs w:val="24"/>
        </w:rPr>
      </w:pPr>
    </w:p>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p w:rsidR="0008218B" w:rsidRDefault="0011373B" w:rsidP="0011373B">
      <w:pPr>
        <w:spacing w:after="0" w:line="240" w:lineRule="auto"/>
        <w:jc w:val="center"/>
        <w:rPr>
          <w:rFonts w:ascii="PT Astra Serif" w:hAnsi="PT Astra Serif"/>
          <w:b/>
          <w:sz w:val="24"/>
          <w:szCs w:val="24"/>
        </w:rPr>
      </w:pPr>
      <w:r w:rsidRPr="0011373B">
        <w:rPr>
          <w:rFonts w:ascii="PT Astra Serif" w:hAnsi="PT Astra Serif"/>
          <w:b/>
          <w:sz w:val="24"/>
          <w:szCs w:val="24"/>
        </w:rPr>
        <w:lastRenderedPageBreak/>
        <w:t>Локальный сметный расчет</w:t>
      </w:r>
    </w:p>
    <w:p w:rsidR="00932889" w:rsidRPr="009B00F0" w:rsidRDefault="00E5348C" w:rsidP="00932889">
      <w:pPr>
        <w:jc w:val="center"/>
        <w:rPr>
          <w:rFonts w:ascii="PT Astra Serif" w:hAnsi="PT Astra Serif"/>
          <w:b/>
        </w:rPr>
      </w:pPr>
      <w:r>
        <w:rPr>
          <w:rFonts w:ascii="PT Astra Serif" w:hAnsi="PT Astra Serif"/>
          <w:b/>
          <w:bCs/>
        </w:rPr>
        <w:t>н</w:t>
      </w:r>
      <w:r w:rsidR="005A746F" w:rsidRPr="00E5348C">
        <w:rPr>
          <w:rFonts w:ascii="PT Astra Serif" w:hAnsi="PT Astra Serif"/>
          <w:b/>
          <w:bCs/>
        </w:rPr>
        <w:t>а</w:t>
      </w:r>
      <w:r w:rsidR="005A746F">
        <w:rPr>
          <w:rFonts w:ascii="PT Astra Serif" w:hAnsi="PT Astra Serif"/>
          <w:bCs/>
        </w:rPr>
        <w:t xml:space="preserve"> </w:t>
      </w:r>
      <w:r w:rsidR="00932889" w:rsidRPr="009B00F0">
        <w:rPr>
          <w:rFonts w:ascii="PT Astra Serif" w:hAnsi="PT Astra Serif"/>
          <w:b/>
          <w:bCs/>
        </w:rPr>
        <w:t xml:space="preserve">выполнение работ по устройству тротуара по ул. Новая (от ул. Мира до ул. Спортивная) в городе </w:t>
      </w:r>
      <w:proofErr w:type="spellStart"/>
      <w:r w:rsidR="00932889" w:rsidRPr="009B00F0">
        <w:rPr>
          <w:rFonts w:ascii="PT Astra Serif" w:hAnsi="PT Astra Serif"/>
          <w:b/>
          <w:bCs/>
        </w:rPr>
        <w:t>Югорске</w:t>
      </w:r>
      <w:proofErr w:type="spellEnd"/>
    </w:p>
    <w:tbl>
      <w:tblPr>
        <w:tblW w:w="15891" w:type="dxa"/>
        <w:tblInd w:w="93" w:type="dxa"/>
        <w:tblLayout w:type="fixed"/>
        <w:tblLook w:val="04A0" w:firstRow="1" w:lastRow="0" w:firstColumn="1" w:lastColumn="0" w:noHBand="0" w:noVBand="1"/>
      </w:tblPr>
      <w:tblGrid>
        <w:gridCol w:w="1040"/>
        <w:gridCol w:w="1669"/>
        <w:gridCol w:w="2551"/>
        <w:gridCol w:w="1021"/>
        <w:gridCol w:w="1160"/>
        <w:gridCol w:w="938"/>
        <w:gridCol w:w="1580"/>
        <w:gridCol w:w="1113"/>
        <w:gridCol w:w="1240"/>
        <w:gridCol w:w="1311"/>
        <w:gridCol w:w="993"/>
        <w:gridCol w:w="1275"/>
      </w:tblGrid>
      <w:tr w:rsidR="00932889" w:rsidRPr="003D112A" w:rsidTr="00564FAF">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xml:space="preserve">№ </w:t>
            </w:r>
            <w:proofErr w:type="gramStart"/>
            <w:r w:rsidRPr="003D112A">
              <w:rPr>
                <w:rFonts w:ascii="Arial" w:hAnsi="Arial" w:cs="Arial"/>
                <w:color w:val="000000"/>
                <w:sz w:val="16"/>
                <w:szCs w:val="16"/>
                <w:lang w:eastAsia="ru-RU"/>
              </w:rPr>
              <w:t>п</w:t>
            </w:r>
            <w:proofErr w:type="gramEnd"/>
            <w:r w:rsidRPr="003D112A">
              <w:rPr>
                <w:rFonts w:ascii="Arial" w:hAnsi="Arial" w:cs="Arial"/>
                <w:color w:val="000000"/>
                <w:sz w:val="16"/>
                <w:szCs w:val="16"/>
                <w:lang w:eastAsia="ru-RU"/>
              </w:rPr>
              <w:t>/п</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Обоснование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Единица измерения</w:t>
            </w:r>
          </w:p>
        </w:tc>
        <w:tc>
          <w:tcPr>
            <w:tcW w:w="3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Количество</w:t>
            </w:r>
          </w:p>
        </w:tc>
        <w:tc>
          <w:tcPr>
            <w:tcW w:w="593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Сметная стоимость, руб.</w:t>
            </w:r>
          </w:p>
        </w:tc>
      </w:tr>
      <w:tr w:rsidR="00932889" w:rsidRPr="003D112A" w:rsidTr="00564FAF">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3678" w:type="dxa"/>
            <w:gridSpan w:val="3"/>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5932" w:type="dxa"/>
            <w:gridSpan w:val="5"/>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r>
      <w:tr w:rsidR="00932889" w:rsidRPr="003D112A" w:rsidTr="00564FAF">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932889" w:rsidRPr="003D112A" w:rsidRDefault="00932889" w:rsidP="00564FAF">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на единицу измерения</w:t>
            </w:r>
          </w:p>
        </w:tc>
        <w:tc>
          <w:tcPr>
            <w:tcW w:w="938"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коэффициенты</w:t>
            </w:r>
          </w:p>
        </w:tc>
        <w:tc>
          <w:tcPr>
            <w:tcW w:w="1580"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всего с учетом коэффициентов</w:t>
            </w:r>
          </w:p>
        </w:tc>
        <w:tc>
          <w:tcPr>
            <w:tcW w:w="1113"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на единицу измерения в базисном уровне цен</w:t>
            </w:r>
          </w:p>
        </w:tc>
        <w:tc>
          <w:tcPr>
            <w:tcW w:w="1240"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индекс</w:t>
            </w:r>
          </w:p>
        </w:tc>
        <w:tc>
          <w:tcPr>
            <w:tcW w:w="1311"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на единицу измерения в текущем уровне цен</w:t>
            </w:r>
          </w:p>
        </w:tc>
        <w:tc>
          <w:tcPr>
            <w:tcW w:w="993"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коэффициенты</w:t>
            </w:r>
          </w:p>
        </w:tc>
        <w:tc>
          <w:tcPr>
            <w:tcW w:w="1275" w:type="dxa"/>
            <w:tcBorders>
              <w:top w:val="nil"/>
              <w:left w:val="nil"/>
              <w:bottom w:val="single" w:sz="4" w:space="0" w:color="auto"/>
              <w:right w:val="single" w:sz="4" w:space="0" w:color="auto"/>
            </w:tcBorders>
            <w:shd w:val="clear" w:color="auto" w:fill="auto"/>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всего в текущем уровне цен</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w:t>
            </w:r>
          </w:p>
        </w:tc>
        <w:tc>
          <w:tcPr>
            <w:tcW w:w="1669"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5</w:t>
            </w:r>
          </w:p>
        </w:tc>
        <w:tc>
          <w:tcPr>
            <w:tcW w:w="938"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6</w:t>
            </w:r>
          </w:p>
        </w:tc>
        <w:tc>
          <w:tcPr>
            <w:tcW w:w="1580"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7</w:t>
            </w:r>
          </w:p>
        </w:tc>
        <w:tc>
          <w:tcPr>
            <w:tcW w:w="1113"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9</w:t>
            </w:r>
          </w:p>
        </w:tc>
        <w:tc>
          <w:tcPr>
            <w:tcW w:w="1311"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11</w:t>
            </w:r>
          </w:p>
        </w:tc>
        <w:tc>
          <w:tcPr>
            <w:tcW w:w="1275" w:type="dxa"/>
            <w:tcBorders>
              <w:top w:val="nil"/>
              <w:left w:val="nil"/>
              <w:bottom w:val="single" w:sz="4" w:space="0" w:color="auto"/>
              <w:right w:val="single" w:sz="4" w:space="0" w:color="auto"/>
            </w:tcBorders>
            <w:shd w:val="clear" w:color="auto" w:fill="auto"/>
            <w:noWrap/>
            <w:vAlign w:val="center"/>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12</w:t>
            </w:r>
          </w:p>
        </w:tc>
      </w:tr>
      <w:tr w:rsidR="00932889" w:rsidRPr="003D112A" w:rsidTr="00564FAF">
        <w:trPr>
          <w:trHeight w:val="216"/>
        </w:trPr>
        <w:tc>
          <w:tcPr>
            <w:tcW w:w="15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Раздел 1. Демонтажные работы</w:t>
            </w:r>
          </w:p>
        </w:tc>
      </w:tr>
      <w:tr w:rsidR="00932889" w:rsidRPr="003D112A" w:rsidTr="00564FAF">
        <w:trPr>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ГЭСНр68-02-004-05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Разборка покрытий и оснований: цементно-бетонных // Демонтаж бетонного участка тротуара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0,0336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0,0336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Объем=3,36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1,6632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690,49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1-100-24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2,4</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49,5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1,6632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415,16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690,49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629,00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0,360528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238,42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91.01.01-035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Бульдозеры, мощность 79 кВт (108 </w:t>
            </w:r>
            <w:proofErr w:type="spellStart"/>
            <w:r w:rsidRPr="003D112A">
              <w:rPr>
                <w:rFonts w:ascii="Arial" w:hAnsi="Arial" w:cs="Arial"/>
                <w:sz w:val="16"/>
                <w:szCs w:val="16"/>
                <w:lang w:eastAsia="ru-RU"/>
              </w:rPr>
              <w:t>л.</w:t>
            </w:r>
            <w:proofErr w:type="gramStart"/>
            <w:r w:rsidRPr="003D112A">
              <w:rPr>
                <w:rFonts w:ascii="Arial" w:hAnsi="Arial" w:cs="Arial"/>
                <w:sz w:val="16"/>
                <w:szCs w:val="16"/>
                <w:lang w:eastAsia="ru-RU"/>
              </w:rPr>
              <w:t>с</w:t>
            </w:r>
            <w:proofErr w:type="spellEnd"/>
            <w:proofErr w:type="gram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2,87</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0,096432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887,54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1,74</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1 544,32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148,92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2,87</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0,096432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63,77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91.01.05-086</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Экскаваторы одноковшовые дизельные на гусеничном ходу, объем ковша 0,65 м3</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7,86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0,264096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1 792,39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473,36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7,86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0,264096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174,65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91.12.06-012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Рыхлители прицепные (без трактора)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1,98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0,066528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62,31</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1,62</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100,94</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6,72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928,91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/812-102.0-3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Благоустройство (</w:t>
            </w:r>
            <w:proofErr w:type="gramStart"/>
            <w:r w:rsidRPr="003D112A">
              <w:rPr>
                <w:rFonts w:ascii="Arial" w:hAnsi="Arial" w:cs="Arial"/>
                <w:sz w:val="16"/>
                <w:szCs w:val="16"/>
                <w:lang w:eastAsia="ru-RU"/>
              </w:rPr>
              <w:t>ремонтно-строительные</w:t>
            </w:r>
            <w:proofErr w:type="gram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103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103</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956,78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/774-102.0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501,61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89 770,83</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3 016,30</w:t>
            </w:r>
          </w:p>
        </w:tc>
      </w:tr>
      <w:tr w:rsidR="00932889" w:rsidRPr="003D112A" w:rsidTr="00564FAF">
        <w:trPr>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51-1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8,064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8,064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634,96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5 120,32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(Погрузо-разгрузочные работы при дополнительной перевозке)</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Объем=3,36*2,4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5 120,32</w:t>
            </w:r>
          </w:p>
        </w:tc>
      </w:tr>
      <w:tr w:rsidR="00932889" w:rsidRPr="003D112A" w:rsidTr="00564FAF">
        <w:trPr>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lastRenderedPageBreak/>
              <w:t>3</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02-15-1-01-0008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8,064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8,064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178,42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1 438,78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(Перевозка грузов автотранспортом (Автомобили-самосвалы))</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1 438,78</w:t>
            </w:r>
          </w:p>
        </w:tc>
      </w:tr>
      <w:tr w:rsidR="00932889" w:rsidRPr="003D112A" w:rsidTr="00564FAF">
        <w:trPr>
          <w:trHeight w:val="300"/>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4</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Калькуляция</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Утилизация строительного мусора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3,36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3,36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516,67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1 736,01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(Отдельные виды затрат, относимые на стоимость строительных работ)</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1 736,01</w:t>
            </w:r>
          </w:p>
        </w:tc>
      </w:tr>
      <w:tr w:rsidR="00932889" w:rsidRPr="003D112A" w:rsidTr="00564FAF">
        <w:trPr>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5</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ГЭСНр68-02-006-01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Разборка бортовых камней: на бетонном основании (БР 100.30.15)</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0,14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0,14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Объем=14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9,5564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4 230,81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1-100-31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68,26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9,5564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442,72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4 230,81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503,90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647,89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91.18.01-007</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D112A">
              <w:rPr>
                <w:rFonts w:ascii="Arial" w:hAnsi="Arial" w:cs="Arial"/>
                <w:sz w:val="16"/>
                <w:szCs w:val="16"/>
                <w:lang w:eastAsia="ru-RU"/>
              </w:rPr>
              <w:t>атм</w:t>
            </w:r>
            <w:proofErr w:type="spellEnd"/>
            <w:proofErr w:type="gramEnd"/>
            <w:r w:rsidRPr="003D112A">
              <w:rPr>
                <w:rFonts w:ascii="Arial" w:hAnsi="Arial" w:cs="Arial"/>
                <w:sz w:val="16"/>
                <w:szCs w:val="16"/>
                <w:lang w:eastAsia="ru-RU"/>
              </w:rPr>
              <w:t>), производительность до 5,4 м3/мин</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374,23</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492,49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647,89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91.21.10-002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28,2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3,948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2,89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11,41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4 878,70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/812-102.0-3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Благоустройство (</w:t>
            </w:r>
            <w:proofErr w:type="gramStart"/>
            <w:r w:rsidRPr="003D112A">
              <w:rPr>
                <w:rFonts w:ascii="Arial" w:hAnsi="Arial" w:cs="Arial"/>
                <w:sz w:val="16"/>
                <w:szCs w:val="16"/>
                <w:lang w:eastAsia="ru-RU"/>
              </w:rPr>
              <w:t>ремонтно-строительные</w:t>
            </w:r>
            <w:proofErr w:type="gram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103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103</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5 025,06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/774-102.0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2 634,50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93 158,29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13 042,16</w:t>
            </w:r>
          </w:p>
        </w:tc>
      </w:tr>
      <w:tr w:rsidR="00932889" w:rsidRPr="003D112A" w:rsidTr="00564FAF">
        <w:trPr>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6</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03-1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Погрузка в автотранспортное средство: изделия из сборного железобетона, бетона, </w:t>
            </w:r>
            <w:r w:rsidRPr="003D112A">
              <w:rPr>
                <w:rFonts w:ascii="Arial" w:hAnsi="Arial" w:cs="Arial"/>
                <w:b/>
                <w:bCs/>
                <w:color w:val="000000"/>
                <w:sz w:val="16"/>
                <w:szCs w:val="16"/>
                <w:lang w:eastAsia="ru-RU"/>
              </w:rPr>
              <w:lastRenderedPageBreak/>
              <w:t>керамзитобетона массой до 3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lastRenderedPageBreak/>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393,42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550,79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(Погрузо-разгрузочные работы при дополнительной перевозке)</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Объем=14*0,1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550,79</w:t>
            </w:r>
          </w:p>
        </w:tc>
      </w:tr>
      <w:tr w:rsidR="00932889" w:rsidRPr="003D112A" w:rsidTr="00564FAF">
        <w:trPr>
          <w:trHeight w:val="1236"/>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7</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02-15-1-01-0008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178,42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249,79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(Перевозка грузов автотранспортом (Автомобили-самосвалы))</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249,79</w:t>
            </w:r>
          </w:p>
        </w:tc>
      </w:tr>
      <w:tr w:rsidR="00932889" w:rsidRPr="003D112A" w:rsidTr="00564FAF">
        <w:trPr>
          <w:trHeight w:val="312"/>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8</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Калькуляция</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Утилизация строительного мусора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0,63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0,63</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516,67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325,50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(Отдельные виды затрат, относимые на стоимость строительных работ)</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Объем=1*0,3*0,15*14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325,50</w:t>
            </w:r>
          </w:p>
        </w:tc>
      </w:tr>
      <w:tr w:rsidR="00932889" w:rsidRPr="003D112A" w:rsidTr="00564FAF">
        <w:trPr>
          <w:trHeight w:val="828"/>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9</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ГЭСН27-09-008-01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Установка дорожных знаков </w:t>
            </w:r>
            <w:proofErr w:type="spellStart"/>
            <w:r w:rsidRPr="003D112A">
              <w:rPr>
                <w:rFonts w:ascii="Arial" w:hAnsi="Arial" w:cs="Arial"/>
                <w:b/>
                <w:bCs/>
                <w:color w:val="000000"/>
                <w:sz w:val="16"/>
                <w:szCs w:val="16"/>
                <w:lang w:eastAsia="ru-RU"/>
              </w:rPr>
              <w:t>бесфундаментных</w:t>
            </w:r>
            <w:proofErr w:type="spellEnd"/>
            <w:r w:rsidRPr="003D112A">
              <w:rPr>
                <w:rFonts w:ascii="Arial" w:hAnsi="Arial" w:cs="Arial"/>
                <w:b/>
                <w:bCs/>
                <w:color w:val="000000"/>
                <w:sz w:val="16"/>
                <w:szCs w:val="16"/>
                <w:lang w:eastAsia="ru-RU"/>
              </w:rPr>
              <w:t>: на металлических стойках // Демонтаж стойки с дорожным знаком (с сохранением)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100 </w:t>
            </w:r>
            <w:proofErr w:type="spellStart"/>
            <w:proofErr w:type="gramStart"/>
            <w:r w:rsidRPr="003D112A">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Приказ от 14.07.2022 № 571/</w:t>
            </w:r>
            <w:proofErr w:type="spellStart"/>
            <w:proofErr w:type="gramStart"/>
            <w:r w:rsidRPr="003D112A">
              <w:rPr>
                <w:rFonts w:ascii="Arial" w:hAnsi="Arial" w:cs="Arial"/>
                <w:color w:val="000000"/>
                <w:sz w:val="16"/>
                <w:szCs w:val="16"/>
                <w:lang w:eastAsia="ru-RU"/>
              </w:rPr>
              <w:t>пр</w:t>
            </w:r>
            <w:proofErr w:type="spellEnd"/>
            <w:proofErr w:type="gramEnd"/>
            <w:r w:rsidRPr="003D112A">
              <w:rPr>
                <w:rFonts w:ascii="Arial" w:hAnsi="Arial" w:cs="Arial"/>
                <w:color w:val="000000"/>
                <w:sz w:val="16"/>
                <w:szCs w:val="16"/>
                <w:lang w:eastAsia="ru-RU"/>
              </w:rPr>
              <w:t xml:space="preserve"> п.83 табл.2</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Демонтаж (разборка) металлических, </w:t>
            </w:r>
            <w:proofErr w:type="spellStart"/>
            <w:r w:rsidRPr="003D112A">
              <w:rPr>
                <w:rFonts w:ascii="Arial" w:hAnsi="Arial" w:cs="Arial"/>
                <w:color w:val="000000"/>
                <w:sz w:val="16"/>
                <w:szCs w:val="16"/>
                <w:lang w:eastAsia="ru-RU"/>
              </w:rPr>
              <w:t>металлокомпозитных</w:t>
            </w:r>
            <w:proofErr w:type="spellEnd"/>
            <w:r w:rsidRPr="003D112A">
              <w:rPr>
                <w:rFonts w:ascii="Arial" w:hAnsi="Arial" w:cs="Arial"/>
                <w:color w:val="000000"/>
                <w:sz w:val="16"/>
                <w:szCs w:val="16"/>
                <w:lang w:eastAsia="ru-RU"/>
              </w:rPr>
              <w:t xml:space="preserve">, композитных конструкций ОЗП=0,7; ЭМ=0,7 к </w:t>
            </w:r>
            <w:proofErr w:type="spellStart"/>
            <w:r w:rsidRPr="003D112A">
              <w:rPr>
                <w:rFonts w:ascii="Arial" w:hAnsi="Arial" w:cs="Arial"/>
                <w:color w:val="000000"/>
                <w:sz w:val="16"/>
                <w:szCs w:val="16"/>
                <w:lang w:eastAsia="ru-RU"/>
              </w:rPr>
              <w:t>расх</w:t>
            </w:r>
            <w:proofErr w:type="spellEnd"/>
            <w:r w:rsidRPr="003D112A">
              <w:rPr>
                <w:rFonts w:ascii="Arial" w:hAnsi="Arial" w:cs="Arial"/>
                <w:color w:val="000000"/>
                <w:sz w:val="16"/>
                <w:szCs w:val="16"/>
                <w:lang w:eastAsia="ru-RU"/>
              </w:rPr>
              <w:t xml:space="preserve">.; ЗПМ=0,7; МАТ=0 к </w:t>
            </w:r>
            <w:proofErr w:type="spellStart"/>
            <w:r w:rsidRPr="003D112A">
              <w:rPr>
                <w:rFonts w:ascii="Arial" w:hAnsi="Arial" w:cs="Arial"/>
                <w:color w:val="000000"/>
                <w:sz w:val="16"/>
                <w:szCs w:val="16"/>
                <w:lang w:eastAsia="ru-RU"/>
              </w:rPr>
              <w:t>расх</w:t>
            </w:r>
            <w:proofErr w:type="spellEnd"/>
            <w:r w:rsidRPr="003D112A">
              <w:rPr>
                <w:rFonts w:ascii="Arial" w:hAnsi="Arial" w:cs="Arial"/>
                <w:color w:val="000000"/>
                <w:sz w:val="16"/>
                <w:szCs w:val="16"/>
                <w:lang w:eastAsia="ru-RU"/>
              </w:rPr>
              <w:t>.; ТЗ=0,7; ТЗМ=0,7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2,24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979,35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1-100-30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320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2,24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437,21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979,35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136,15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0,10171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57,54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91.04.01-033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Машины бурильно-крановые на базе </w:t>
            </w:r>
            <w:proofErr w:type="gramStart"/>
            <w:r w:rsidRPr="003D112A">
              <w:rPr>
                <w:rFonts w:ascii="Arial" w:hAnsi="Arial" w:cs="Arial"/>
                <w:sz w:val="16"/>
                <w:szCs w:val="16"/>
                <w:lang w:eastAsia="ru-RU"/>
              </w:rPr>
              <w:t>трактора</w:t>
            </w:r>
            <w:proofErr w:type="gramEnd"/>
            <w:r w:rsidRPr="003D112A">
              <w:rPr>
                <w:rFonts w:ascii="Arial" w:hAnsi="Arial" w:cs="Arial"/>
                <w:sz w:val="16"/>
                <w:szCs w:val="16"/>
                <w:lang w:eastAsia="ru-RU"/>
              </w:rPr>
              <w:t xml:space="preserve"> на гусеничном ходу мощностью 93 кВт (126 </w:t>
            </w:r>
            <w:proofErr w:type="spellStart"/>
            <w:r w:rsidRPr="003D112A">
              <w:rPr>
                <w:rFonts w:ascii="Arial" w:hAnsi="Arial" w:cs="Arial"/>
                <w:sz w:val="16"/>
                <w:szCs w:val="16"/>
                <w:lang w:eastAsia="ru-RU"/>
              </w:rPr>
              <w:t>л.с</w:t>
            </w:r>
            <w:proofErr w:type="spellEnd"/>
            <w:r w:rsidRPr="003D112A">
              <w:rPr>
                <w:rFonts w:ascii="Arial" w:hAnsi="Arial" w:cs="Arial"/>
                <w:sz w:val="16"/>
                <w:szCs w:val="16"/>
                <w:lang w:eastAsia="ru-RU"/>
              </w:rPr>
              <w:t>.), глубина бурения до 5 м, диаметр скважин до 800 мм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0,077</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1,38</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1 377,76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106,09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w:t>
            </w:r>
            <w:r w:rsidRPr="003D112A">
              <w:rPr>
                <w:rFonts w:ascii="Arial" w:hAnsi="Arial" w:cs="Arial"/>
                <w:sz w:val="16"/>
                <w:szCs w:val="16"/>
                <w:lang w:eastAsia="ru-RU"/>
              </w:rPr>
              <w:lastRenderedPageBreak/>
              <w:t xml:space="preserve">машинистов 5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lastRenderedPageBreak/>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0,077</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43,57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0,01064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21,05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0,01064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7,04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0,01407</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9,01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0,01407</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6,93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01.7.15.02-0082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1,2</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128 358,24</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14.4.01.08-0001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Грунтовка В-КФ-093</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0,01935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221 465,99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14.4.04.08-0001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Эмаль ПФ-115, цветная, </w:t>
            </w:r>
            <w:proofErr w:type="gramStart"/>
            <w:r w:rsidRPr="003D112A">
              <w:rPr>
                <w:rFonts w:ascii="Arial" w:hAnsi="Arial" w:cs="Arial"/>
                <w:sz w:val="16"/>
                <w:szCs w:val="16"/>
                <w:lang w:eastAsia="ru-RU"/>
              </w:rPr>
              <w:t>белый</w:t>
            </w:r>
            <w:proofErr w:type="gramEnd"/>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0,00562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1,63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97 873,92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14.5.09.07-0031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Растворитель Р-4А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0,00338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1,26</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133 524,01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01.5.03.03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proofErr w:type="spellStart"/>
            <w:proofErr w:type="gramStart"/>
            <w:r w:rsidRPr="003D112A">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01.5.03.05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Стойки для дорожных знаков</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proofErr w:type="spellStart"/>
            <w:proofErr w:type="gramStart"/>
            <w:r w:rsidRPr="003D112A">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1 036,89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1 534,60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1 389,43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409 707,00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4 097,07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Итоги по разделу 1 Демонтажные работы</w:t>
            </w:r>
            <w:proofErr w:type="gramStart"/>
            <w:r w:rsidRPr="003D112A">
              <w:rPr>
                <w:rFonts w:ascii="Arial" w:hAnsi="Arial" w:cs="Arial"/>
                <w:b/>
                <w:bCs/>
                <w:color w:val="000000"/>
                <w:sz w:val="16"/>
                <w:szCs w:val="16"/>
                <w:lang w:eastAsia="ru-RU"/>
              </w:rPr>
              <w:t xml:space="preserve"> :</w:t>
            </w:r>
            <w:proofErr w:type="gramEnd"/>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прямые затраты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17 534,74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5 900,65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1 269,05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машинистов (</w:t>
            </w:r>
            <w:proofErr w:type="spellStart"/>
            <w:r w:rsidRPr="003D112A">
              <w:rPr>
                <w:rFonts w:ascii="Arial" w:hAnsi="Arial" w:cs="Arial"/>
                <w:color w:val="000000"/>
                <w:sz w:val="16"/>
                <w:szCs w:val="16"/>
                <w:lang w:eastAsia="ru-RU"/>
              </w:rPr>
              <w:t>Отм</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943,85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7 732,62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1 688,57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29 576,72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27 888,15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5 900,65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1 269,05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машинистов (</w:t>
            </w:r>
            <w:proofErr w:type="spellStart"/>
            <w:r w:rsidRPr="003D112A">
              <w:rPr>
                <w:rFonts w:ascii="Arial" w:hAnsi="Arial" w:cs="Arial"/>
                <w:color w:val="000000"/>
                <w:sz w:val="16"/>
                <w:szCs w:val="16"/>
                <w:lang w:eastAsia="ru-RU"/>
              </w:rPr>
              <w:t>Отм</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943,85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7 732,62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7 516,44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4 525,54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1 688,57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ФОТ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6 844,50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накладные расходы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7 516,44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сметная прибыль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4 525,54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  Итого по разделу 1 Демонтажные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29 576,72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  </w:t>
            </w:r>
            <w:proofErr w:type="spellStart"/>
            <w:r w:rsidRPr="003D112A">
              <w:rPr>
                <w:rFonts w:ascii="Arial" w:hAnsi="Arial" w:cs="Arial"/>
                <w:b/>
                <w:bCs/>
                <w:color w:val="000000"/>
                <w:sz w:val="16"/>
                <w:szCs w:val="16"/>
                <w:lang w:eastAsia="ru-RU"/>
              </w:rPr>
              <w:t>Справочно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затраты труда рабочих</w:t>
            </w:r>
          </w:p>
        </w:tc>
        <w:tc>
          <w:tcPr>
            <w:tcW w:w="1580"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13,4596</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затраты труда машинистов</w:t>
            </w:r>
          </w:p>
        </w:tc>
        <w:tc>
          <w:tcPr>
            <w:tcW w:w="1580"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1,778238</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5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Раздел 2. Монтажные работы</w:t>
            </w:r>
          </w:p>
        </w:tc>
      </w:tr>
      <w:tr w:rsidR="00932889" w:rsidRPr="003D112A" w:rsidTr="00564FAF">
        <w:trPr>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ГЭСН27-09-008-01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Установка дорожных знаков </w:t>
            </w:r>
            <w:proofErr w:type="spellStart"/>
            <w:r w:rsidRPr="003D112A">
              <w:rPr>
                <w:rFonts w:ascii="Arial" w:hAnsi="Arial" w:cs="Arial"/>
                <w:b/>
                <w:bCs/>
                <w:color w:val="000000"/>
                <w:sz w:val="16"/>
                <w:szCs w:val="16"/>
                <w:lang w:eastAsia="ru-RU"/>
              </w:rPr>
              <w:t>бесфундаментных</w:t>
            </w:r>
            <w:proofErr w:type="spellEnd"/>
            <w:r w:rsidRPr="003D112A">
              <w:rPr>
                <w:rFonts w:ascii="Arial" w:hAnsi="Arial" w:cs="Arial"/>
                <w:b/>
                <w:bCs/>
                <w:color w:val="000000"/>
                <w:sz w:val="16"/>
                <w:szCs w:val="16"/>
                <w:lang w:eastAsia="ru-RU"/>
              </w:rPr>
              <w:t>: на металлических стойках (б/</w:t>
            </w:r>
            <w:proofErr w:type="gramStart"/>
            <w:r w:rsidRPr="003D112A">
              <w:rPr>
                <w:rFonts w:ascii="Arial" w:hAnsi="Arial" w:cs="Arial"/>
                <w:b/>
                <w:bCs/>
                <w:color w:val="000000"/>
                <w:sz w:val="16"/>
                <w:szCs w:val="16"/>
                <w:lang w:eastAsia="ru-RU"/>
              </w:rPr>
              <w:t>у</w:t>
            </w:r>
            <w:proofErr w:type="gramEnd"/>
            <w:r w:rsidRPr="003D112A">
              <w:rPr>
                <w:rFonts w:ascii="Arial" w:hAnsi="Arial" w:cs="Arial"/>
                <w:b/>
                <w:bCs/>
                <w:color w:val="000000"/>
                <w:sz w:val="16"/>
                <w:szCs w:val="16"/>
                <w:lang w:eastAsia="ru-RU"/>
              </w:rPr>
              <w:t xml:space="preserve"> материал)</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100 </w:t>
            </w:r>
            <w:proofErr w:type="spellStart"/>
            <w:proofErr w:type="gramStart"/>
            <w:r w:rsidRPr="003D112A">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1 399,07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1-100-30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320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437,21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1 399,07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194,49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0,1453</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82,19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91.04.01-033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Машины бурильно-крановые на базе </w:t>
            </w:r>
            <w:proofErr w:type="gramStart"/>
            <w:r w:rsidRPr="003D112A">
              <w:rPr>
                <w:rFonts w:ascii="Arial" w:hAnsi="Arial" w:cs="Arial"/>
                <w:sz w:val="16"/>
                <w:szCs w:val="16"/>
                <w:lang w:eastAsia="ru-RU"/>
              </w:rPr>
              <w:t>трактора</w:t>
            </w:r>
            <w:proofErr w:type="gramEnd"/>
            <w:r w:rsidRPr="003D112A">
              <w:rPr>
                <w:rFonts w:ascii="Arial" w:hAnsi="Arial" w:cs="Arial"/>
                <w:sz w:val="16"/>
                <w:szCs w:val="16"/>
                <w:lang w:eastAsia="ru-RU"/>
              </w:rPr>
              <w:t xml:space="preserve"> на гусеничном ходу мощностью 93 кВт (126 </w:t>
            </w:r>
            <w:proofErr w:type="spellStart"/>
            <w:r w:rsidRPr="003D112A">
              <w:rPr>
                <w:rFonts w:ascii="Arial" w:hAnsi="Arial" w:cs="Arial"/>
                <w:sz w:val="16"/>
                <w:szCs w:val="16"/>
                <w:lang w:eastAsia="ru-RU"/>
              </w:rPr>
              <w:t>л.с</w:t>
            </w:r>
            <w:proofErr w:type="spellEnd"/>
            <w:r w:rsidRPr="003D112A">
              <w:rPr>
                <w:rFonts w:ascii="Arial" w:hAnsi="Arial" w:cs="Arial"/>
                <w:sz w:val="16"/>
                <w:szCs w:val="16"/>
                <w:lang w:eastAsia="ru-RU"/>
              </w:rPr>
              <w:t>.), глубина бурения до 5 м, диаметр скважин до 800 мм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1,38</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1 377,76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151,55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62,24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30,07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10,05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0,0201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12,87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0,0201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9,90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114,47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01.7.15.02-0082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1,2</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128 358,24</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61,61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14.4.01.08-0001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Грунтовка В-КФ-093</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0,01935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0,0001935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221 465,99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42,85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14.4.04.08-0001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Эмаль ПФ-115, цветная, </w:t>
            </w:r>
            <w:proofErr w:type="gramStart"/>
            <w:r w:rsidRPr="003D112A">
              <w:rPr>
                <w:rFonts w:ascii="Arial" w:hAnsi="Arial" w:cs="Arial"/>
                <w:sz w:val="16"/>
                <w:szCs w:val="16"/>
                <w:lang w:eastAsia="ru-RU"/>
              </w:rPr>
              <w:t>белый</w:t>
            </w:r>
            <w:proofErr w:type="gramEnd"/>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0,00562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0,0000562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1,63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97 873,92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5,50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14.5.09.07-0031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Растворитель Р-4А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0,00338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0,0000338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1,26</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133 524,01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4,51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01.5.03.03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proofErr w:type="spellStart"/>
            <w:proofErr w:type="gramStart"/>
            <w:r w:rsidRPr="003D112A">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01.5.03.05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Стойки для дорожных знаков</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proofErr w:type="spellStart"/>
            <w:proofErr w:type="gramStart"/>
            <w:r w:rsidRPr="003D112A">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1 481,26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2 192,26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1 984,89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596 737,00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5 967,37</w:t>
            </w:r>
          </w:p>
        </w:tc>
      </w:tr>
      <w:tr w:rsidR="00932889" w:rsidRPr="003D112A" w:rsidTr="00564FAF">
        <w:trPr>
          <w:trHeight w:val="504"/>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lastRenderedPageBreak/>
              <w:t>11</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ГЭСН06-01-001-01</w:t>
            </w:r>
            <w:r w:rsidRPr="003D112A">
              <w:rPr>
                <w:rFonts w:ascii="Arial" w:hAnsi="Arial" w:cs="Arial"/>
                <w:b/>
                <w:bCs/>
                <w:color w:val="000000"/>
                <w:sz w:val="16"/>
                <w:szCs w:val="16"/>
                <w:lang w:eastAsia="ru-RU"/>
              </w:rPr>
              <w:br/>
              <w:t>применительно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Устройство бетонной подготовки // Бетонирование стойки дорожного знака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0,00045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0,00045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Объем=(0,3*0,3*0,5)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0,06075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24,33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1-100-20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2,0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0,06075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400,47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24,33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8,27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0,008154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5,39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91.05.01-017</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Краны башенные, грузоподъемность 8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0,0081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622,62</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1,63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1 014,87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8,22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0,0081</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5,36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91.07.04-002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5,93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0,0026685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0,91</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7,77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0,000054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0,000054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1,76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01.7.03.01-0001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1,75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0,0007875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52,14</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01.7.07.12-0024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Пленка полиэтиленовая, толщина 0,15 мм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w:t>
            </w:r>
            <w:proofErr w:type="gramStart"/>
            <w:r w:rsidRPr="003D112A">
              <w:rPr>
                <w:rFonts w:ascii="Arial" w:hAnsi="Arial" w:cs="Arial"/>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250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0,1125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12,83</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1,19</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15,27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1,72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04.1.02.05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102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0,0459</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29,72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/812-006.0-3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103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103</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30,61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17,24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194 666,67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87,60</w:t>
            </w:r>
          </w:p>
        </w:tc>
      </w:tr>
      <w:tr w:rsidR="00932889" w:rsidRPr="003D112A" w:rsidTr="00564FAF">
        <w:trPr>
          <w:trHeight w:val="336"/>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12</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ФСБЦ-04.1.02.05-0006</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0,0459</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0,0459</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2,38</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11 287,72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518,11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(Материалы для строительных работ)</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518,11</w:t>
            </w:r>
          </w:p>
        </w:tc>
      </w:tr>
      <w:tr w:rsidR="00932889" w:rsidRPr="003D112A" w:rsidTr="00564FAF">
        <w:trPr>
          <w:trHeight w:val="588"/>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13</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ГЭСН27-02-010-02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Установка бортовых камней бетонных: при других видах покрытий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Объем=4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2,792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1 210,42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1-100-29</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69,8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2,792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433,53</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1 210,42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0,026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16,93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0,61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0,0244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48,27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0,61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0,0244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16,14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1,02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0,79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2 809,29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01.7.15.06-0111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0,00004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70 296,20</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1,21</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85 058,40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3,40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04.1.02.05-0006</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5,9</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0,236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2,38</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11 287,72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2 663,90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04.3.01.09-0014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0,0024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3 778,62</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2,2</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8 312,96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19,95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11.1.03.06-0070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0,17</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0,0068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10 082,68</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1,78</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17 947,17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122,04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П</w:t>
            </w:r>
            <w:proofErr w:type="gramStart"/>
            <w:r w:rsidRPr="003D112A">
              <w:rPr>
                <w:rFonts w:ascii="Arial" w:hAnsi="Arial" w:cs="Arial"/>
                <w:i/>
                <w:iCs/>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05.2.03.03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1 227,35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1 816,48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1 644,65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188 676,50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7 547,06</w:t>
            </w:r>
          </w:p>
        </w:tc>
      </w:tr>
      <w:tr w:rsidR="00932889" w:rsidRPr="003D112A" w:rsidTr="00564FAF">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ФСБЦ-05.2.03.03-0011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Камни бортовые бетонные марки БР, БВ, бетон В22,5 (М300) // Камни бортовые БР 100.30.15</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0,18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0,18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7 444,62</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2,85</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21 217,17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3 819,09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(Материалы для строительных работ)</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Объем=1*0,3*0,15*4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3 819,09</w:t>
            </w:r>
          </w:p>
        </w:tc>
      </w:tr>
      <w:tr w:rsidR="00932889" w:rsidRPr="003D112A" w:rsidTr="00564FAF">
        <w:trPr>
          <w:trHeight w:val="756"/>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15</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ГЭСН01-01-030-05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3D112A">
              <w:rPr>
                <w:rFonts w:ascii="Arial" w:hAnsi="Arial" w:cs="Arial"/>
                <w:b/>
                <w:bCs/>
                <w:color w:val="000000"/>
                <w:sz w:val="16"/>
                <w:szCs w:val="16"/>
                <w:lang w:eastAsia="ru-RU"/>
              </w:rPr>
              <w:t>л.</w:t>
            </w:r>
            <w:proofErr w:type="gramStart"/>
            <w:r w:rsidRPr="003D112A">
              <w:rPr>
                <w:rFonts w:ascii="Arial" w:hAnsi="Arial" w:cs="Arial"/>
                <w:b/>
                <w:bCs/>
                <w:color w:val="000000"/>
                <w:sz w:val="16"/>
                <w:szCs w:val="16"/>
                <w:lang w:eastAsia="ru-RU"/>
              </w:rPr>
              <w:t>с</w:t>
            </w:r>
            <w:proofErr w:type="spellEnd"/>
            <w:proofErr w:type="gramEnd"/>
            <w:r w:rsidRPr="003D112A">
              <w:rPr>
                <w:rFonts w:ascii="Arial" w:hAnsi="Arial" w:cs="Arial"/>
                <w:b/>
                <w:bCs/>
                <w:color w:val="000000"/>
                <w:sz w:val="16"/>
                <w:szCs w:val="16"/>
                <w:lang w:eastAsia="ru-RU"/>
              </w:rPr>
              <w:t xml:space="preserve">.), </w:t>
            </w:r>
            <w:proofErr w:type="gramStart"/>
            <w:r w:rsidRPr="003D112A">
              <w:rPr>
                <w:rFonts w:ascii="Arial" w:hAnsi="Arial" w:cs="Arial"/>
                <w:b/>
                <w:bCs/>
                <w:color w:val="000000"/>
                <w:sz w:val="16"/>
                <w:szCs w:val="16"/>
                <w:lang w:eastAsia="ru-RU"/>
              </w:rPr>
              <w:t>группа</w:t>
            </w:r>
            <w:proofErr w:type="gramEnd"/>
            <w:r w:rsidRPr="003D112A">
              <w:rPr>
                <w:rFonts w:ascii="Arial" w:hAnsi="Arial" w:cs="Arial"/>
                <w:b/>
                <w:bCs/>
                <w:color w:val="000000"/>
                <w:sz w:val="16"/>
                <w:szCs w:val="16"/>
                <w:lang w:eastAsia="ru-RU"/>
              </w:rPr>
              <w:t xml:space="preserve"> грунтов 1 // Срезка растительного слоя грунта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1000 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0,096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0,096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Объем=96 / 1000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815,40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0,528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349,18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91.01.01-035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Бульдозеры, мощность 79 кВт (108 </w:t>
            </w:r>
            <w:proofErr w:type="spellStart"/>
            <w:r w:rsidRPr="003D112A">
              <w:rPr>
                <w:rFonts w:ascii="Arial" w:hAnsi="Arial" w:cs="Arial"/>
                <w:sz w:val="16"/>
                <w:szCs w:val="16"/>
                <w:lang w:eastAsia="ru-RU"/>
              </w:rPr>
              <w:t>л.</w:t>
            </w:r>
            <w:proofErr w:type="gramStart"/>
            <w:r w:rsidRPr="003D112A">
              <w:rPr>
                <w:rFonts w:ascii="Arial" w:hAnsi="Arial" w:cs="Arial"/>
                <w:sz w:val="16"/>
                <w:szCs w:val="16"/>
                <w:lang w:eastAsia="ru-RU"/>
              </w:rPr>
              <w:t>с</w:t>
            </w:r>
            <w:proofErr w:type="spellEnd"/>
            <w:proofErr w:type="gram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0,528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887,54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1,74</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1 544,32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815,40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0,528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349,18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349,18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/812-001.1-3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93</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324,74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/774-001.1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46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46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160,62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17 186,88</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1 649,94</w:t>
            </w:r>
          </w:p>
        </w:tc>
      </w:tr>
      <w:tr w:rsidR="00932889" w:rsidRPr="003D112A" w:rsidTr="00564FAF">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16</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45-1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134,4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134,4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96,47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12 965,57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(Погрузо-разгрузочные работы при дополнительной перевозке)</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Объем=96*1,4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12 965,57</w:t>
            </w:r>
          </w:p>
        </w:tc>
      </w:tr>
      <w:tr w:rsidR="00932889" w:rsidRPr="003D112A" w:rsidTr="00564FAF">
        <w:trPr>
          <w:trHeight w:val="1284"/>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17</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02-15-1-01-0003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134,4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134,4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96,49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12 968,26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(Перевозка грузов автотранспортом (Автомобили-самосвалы))</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12 968,26</w:t>
            </w:r>
          </w:p>
        </w:tc>
      </w:tr>
      <w:tr w:rsidR="00932889" w:rsidRPr="003D112A" w:rsidTr="00564FAF">
        <w:trPr>
          <w:trHeight w:val="660"/>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18</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ГЭСН27-04-001-01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1,308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1,308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Объем=130,8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18,8352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7 750,50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1-100-23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2,3</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18,8352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411,49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7 750,50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48 521,71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18,15504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11 306,72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91.01.02-004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Автогрейдеры среднего типа, мощность 99 кВт (135 </w:t>
            </w:r>
            <w:proofErr w:type="spellStart"/>
            <w:r w:rsidRPr="003D112A">
              <w:rPr>
                <w:rFonts w:ascii="Arial" w:hAnsi="Arial" w:cs="Arial"/>
                <w:sz w:val="16"/>
                <w:szCs w:val="16"/>
                <w:lang w:eastAsia="ru-RU"/>
              </w:rPr>
              <w:t>л.</w:t>
            </w:r>
            <w:proofErr w:type="gramStart"/>
            <w:r w:rsidRPr="003D112A">
              <w:rPr>
                <w:rFonts w:ascii="Arial" w:hAnsi="Arial" w:cs="Arial"/>
                <w:sz w:val="16"/>
                <w:szCs w:val="16"/>
                <w:lang w:eastAsia="ru-RU"/>
              </w:rPr>
              <w:t>с</w:t>
            </w:r>
            <w:proofErr w:type="spellEnd"/>
            <w:proofErr w:type="gram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1,77</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2,31516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1 897,47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4 392,95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1,77</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2,31516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1 531,06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91.06.05-011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4,29</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5,61132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1 901,81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10 671,66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4,29</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5,61132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3 174,88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91.08.03-030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Катки самоходные пневмоколесные статические, масса 30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7,08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9,26064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2 391,60</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1,45</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3 467,82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32 114,23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7,08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9,26064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6 124,25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91.13.01-038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0,96792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1 043,14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1,33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1 387,38</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1 342,87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0,96792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476,53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341,00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01.7.03.01-0001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6,54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52,14</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341,00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П</w:t>
            </w:r>
            <w:proofErr w:type="gramStart"/>
            <w:r w:rsidRPr="003D112A">
              <w:rPr>
                <w:rFonts w:ascii="Arial" w:hAnsi="Arial" w:cs="Arial"/>
                <w:i/>
                <w:iCs/>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02.3.01.02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19 057,22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28 204,69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25 536,67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93 013,22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121 661,29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19</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Коммерческое предложение</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Песок природный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143,88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143,88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375,00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53 955,00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(Материалы для строительных работ)</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Объем=130,8*1,1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Цена=450/1,2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53 955,00</w:t>
            </w:r>
          </w:p>
        </w:tc>
      </w:tr>
      <w:tr w:rsidR="00932889" w:rsidRPr="003D112A" w:rsidTr="00564FAF">
        <w:trPr>
          <w:trHeight w:val="792"/>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20</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ГЭСН27-12-010-02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Устройство дорог из сборных железобетонных плит площадью: свыше 3 м</w:t>
            </w:r>
            <w:proofErr w:type="gramStart"/>
            <w:r w:rsidRPr="003D112A">
              <w:rPr>
                <w:rFonts w:ascii="Arial" w:hAnsi="Arial" w:cs="Arial"/>
                <w:b/>
                <w:bCs/>
                <w:color w:val="000000"/>
                <w:sz w:val="16"/>
                <w:szCs w:val="16"/>
                <w:lang w:eastAsia="ru-RU"/>
              </w:rPr>
              <w:t>2</w:t>
            </w:r>
            <w:proofErr w:type="gramEnd"/>
            <w:r w:rsidRPr="003D112A">
              <w:rPr>
                <w:rFonts w:ascii="Arial" w:hAnsi="Arial" w:cs="Arial"/>
                <w:b/>
                <w:bCs/>
                <w:color w:val="000000"/>
                <w:sz w:val="16"/>
                <w:szCs w:val="16"/>
                <w:lang w:eastAsia="ru-RU"/>
              </w:rPr>
              <w:t xml:space="preserve"> // Устройство тротуара из дорожных плит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0,672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0,672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Объем=(480*0,14) / 100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93,75744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40 302,57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1-100-28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2,8</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139,52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93,75744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429,86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40 302,57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45 677,58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23,11008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15 278,03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91.01.02-004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Автогрейдеры среднего типа, мощность 99 кВт (135 </w:t>
            </w:r>
            <w:proofErr w:type="spellStart"/>
            <w:r w:rsidRPr="003D112A">
              <w:rPr>
                <w:rFonts w:ascii="Arial" w:hAnsi="Arial" w:cs="Arial"/>
                <w:sz w:val="16"/>
                <w:szCs w:val="16"/>
                <w:lang w:eastAsia="ru-RU"/>
              </w:rPr>
              <w:t>л.</w:t>
            </w:r>
            <w:proofErr w:type="gramStart"/>
            <w:r w:rsidRPr="003D112A">
              <w:rPr>
                <w:rFonts w:ascii="Arial" w:hAnsi="Arial" w:cs="Arial"/>
                <w:sz w:val="16"/>
                <w:szCs w:val="16"/>
                <w:lang w:eastAsia="ru-RU"/>
              </w:rPr>
              <w:t>с</w:t>
            </w:r>
            <w:proofErr w:type="spellEnd"/>
            <w:proofErr w:type="gram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0,66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0,44352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1 897,47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841,57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0,66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0,44352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293,31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33,65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22,6128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44 733,77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33,65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22,6128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14 954,30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91.06.05-011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Погрузчики одноковшовые универсальные фронтальные пневмоколесные, </w:t>
            </w:r>
            <w:r w:rsidRPr="003D112A">
              <w:rPr>
                <w:rFonts w:ascii="Arial" w:hAnsi="Arial" w:cs="Arial"/>
                <w:sz w:val="16"/>
                <w:szCs w:val="16"/>
                <w:lang w:eastAsia="ru-RU"/>
              </w:rPr>
              <w:lastRenderedPageBreak/>
              <w:t>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lastRenderedPageBreak/>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0,05376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1 901,81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102,24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0,05376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30,42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02.3.01.02-1118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0,79296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П</w:t>
            </w:r>
            <w:proofErr w:type="gramStart"/>
            <w:r w:rsidRPr="003D112A">
              <w:rPr>
                <w:rFonts w:ascii="Arial" w:hAnsi="Arial" w:cs="Arial"/>
                <w:i/>
                <w:iCs/>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05.1.01.13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Плиты сборные железобетонные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55 580,60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82 259,29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74 478,00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383 921,83</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257 995,47</w:t>
            </w:r>
          </w:p>
        </w:tc>
      </w:tr>
      <w:tr w:rsidR="00932889" w:rsidRPr="003D112A" w:rsidTr="00564FAF">
        <w:trPr>
          <w:trHeight w:val="732"/>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21</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ФСБЦ-05.1.08.06-0066</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Плиты дорожные железобетонные, объем до 3 м3, бетон В22,5, расход арматуры от 50 до 100 кг/м3 // Плита дорожная 6000х2000х140 мм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67,2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67,2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11 870,80</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1,4</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16 619,12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1 116 804,86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(Материалы для строительных работ)</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Объем=6*2*0,14*40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1 116 804,86</w:t>
            </w:r>
          </w:p>
        </w:tc>
      </w:tr>
      <w:tr w:rsidR="00932889" w:rsidRPr="003D112A" w:rsidTr="00564FAF">
        <w:trPr>
          <w:trHeight w:val="132"/>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22</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ГЭСН27-06-002-17</w:t>
            </w:r>
            <w:r w:rsidRPr="003D112A">
              <w:rPr>
                <w:rFonts w:ascii="Arial" w:hAnsi="Arial" w:cs="Arial"/>
                <w:b/>
                <w:bCs/>
                <w:color w:val="000000"/>
                <w:sz w:val="16"/>
                <w:szCs w:val="16"/>
                <w:lang w:eastAsia="ru-RU"/>
              </w:rPr>
              <w:br/>
              <w:t>применительно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 // Бетонирование отдельных участков тротуара (толщина слоя 14 см)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1000 м</w:t>
            </w:r>
            <w:proofErr w:type="gramStart"/>
            <w:r w:rsidRPr="003D112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Объем=12 / 1000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3,624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1 571,11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1-100-29</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302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3,624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433,53</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1 571,11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515,94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0,57876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289,79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0,01368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27,06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0,01368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9,05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91.06.05-011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Погрузчики одноковшовые универсальные фронтальные пневмоколесные, номинальная вместимость основного ковша 2,6 м3, </w:t>
            </w:r>
            <w:r w:rsidRPr="003D112A">
              <w:rPr>
                <w:rFonts w:ascii="Arial" w:hAnsi="Arial" w:cs="Arial"/>
                <w:sz w:val="16"/>
                <w:szCs w:val="16"/>
                <w:lang w:eastAsia="ru-RU"/>
              </w:rPr>
              <w:lastRenderedPageBreak/>
              <w:t>грузоподъемность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lastRenderedPageBreak/>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2,88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0,03456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1 901,81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65,73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2,88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0,03456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19,55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91.07.04-002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18,71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0,22452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0,91</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7,77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1,74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91.08.04-021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6,25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0,075</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95,25</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1,13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107,63</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8,07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91.13.01-038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22,3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0,2676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1 043,14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1,33</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1 387,38</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371,26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22,3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0,2676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131,74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0,0384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24,59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3,2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0,0384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18,91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91.16.01-001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18,71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0,22452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77,91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17,49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18,71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0,22452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110,54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553,33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01.2.01.01-1026</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Битум нефтяной дорожный БНД 90/130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0,007</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0,000084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23 188,21</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1,31</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30 376,56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2,55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01.7.03.01-0001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178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2,136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52,14</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111,37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01.7.20.08-0162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Ткань мешочная, ширина 950 мм, поверхностная плотность 190 г/м</w:t>
            </w:r>
            <w:proofErr w:type="gramStart"/>
            <w:r w:rsidRPr="003D112A">
              <w:rPr>
                <w:rFonts w:ascii="Arial" w:hAnsi="Arial" w:cs="Arial"/>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10 м</w:t>
            </w:r>
            <w:proofErr w:type="gramStart"/>
            <w:r w:rsidRPr="003D112A">
              <w:rPr>
                <w:rFonts w:ascii="Arial" w:hAnsi="Arial" w:cs="Arial"/>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0,132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592,04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1,5</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888,06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117,22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02.3.01.02-1118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40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11.1.03.06-0014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0,24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0,00288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32 119,66</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1,78</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57 172,99</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164,66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11.1.03.06-0071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0,19</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0,00228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12 244,22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27,92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12.1.02.06-0012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Рубероид кровельный РКК-350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w:t>
            </w:r>
            <w:proofErr w:type="gramStart"/>
            <w:r w:rsidRPr="003D112A">
              <w:rPr>
                <w:rFonts w:ascii="Arial" w:hAnsi="Arial" w:cs="Arial"/>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7,58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0,09096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47,57</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1,5</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71,36</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6,49</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14.5.04.01-0011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xml:space="preserve">Мастика </w:t>
            </w:r>
            <w:proofErr w:type="spellStart"/>
            <w:r w:rsidRPr="003D112A">
              <w:rPr>
                <w:rFonts w:ascii="Arial" w:hAnsi="Arial" w:cs="Arial"/>
                <w:sz w:val="16"/>
                <w:szCs w:val="16"/>
                <w:lang w:eastAsia="ru-RU"/>
              </w:rPr>
              <w:t>бутилкаучуковая</w:t>
            </w:r>
            <w:proofErr w:type="spellEnd"/>
            <w:r w:rsidRPr="003D112A">
              <w:rPr>
                <w:rFonts w:ascii="Arial" w:hAnsi="Arial" w:cs="Arial"/>
                <w:sz w:val="16"/>
                <w:szCs w:val="16"/>
                <w:lang w:eastAsia="ru-RU"/>
              </w:rPr>
              <w:t xml:space="preserve"> строительная для герметизации швов цементобетонных покрытий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1,56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43,60</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1,81</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78,92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123,12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04.1.02.03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204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2,448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lastRenderedPageBreak/>
              <w:t>П</w:t>
            </w:r>
            <w:proofErr w:type="gramStart"/>
            <w:r w:rsidRPr="003D112A">
              <w:rPr>
                <w:rFonts w:ascii="Arial" w:hAnsi="Arial" w:cs="Arial"/>
                <w:i/>
                <w:iCs/>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08.4.03.03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11.1.03.06</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w:t>
            </w:r>
            <w:proofErr w:type="gramStart"/>
            <w:r w:rsidRPr="003D112A">
              <w:rPr>
                <w:rFonts w:ascii="Arial" w:hAnsi="Arial" w:cs="Arial"/>
                <w:i/>
                <w:iCs/>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12,2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0,1464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1 860,90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2 754,13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2 493,61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681 492,50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8 177,91</w:t>
            </w:r>
          </w:p>
        </w:tc>
      </w:tr>
      <w:tr w:rsidR="00932889" w:rsidRPr="003D112A" w:rsidTr="00564FAF">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23</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ГЭСН27-06-002-18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1000 м</w:t>
            </w:r>
            <w:proofErr w:type="gramStart"/>
            <w:r w:rsidRPr="003D112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-0,012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Объем=-12 / 1000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толщина 14 см ПЗ=6 (ОЗП=6; ЭМ=6 к </w:t>
            </w:r>
            <w:proofErr w:type="spellStart"/>
            <w:r w:rsidRPr="003D112A">
              <w:rPr>
                <w:rFonts w:ascii="Arial" w:hAnsi="Arial" w:cs="Arial"/>
                <w:color w:val="000000"/>
                <w:sz w:val="16"/>
                <w:szCs w:val="16"/>
                <w:lang w:eastAsia="ru-RU"/>
              </w:rPr>
              <w:t>расх</w:t>
            </w:r>
            <w:proofErr w:type="spellEnd"/>
            <w:r w:rsidRPr="003D112A">
              <w:rPr>
                <w:rFonts w:ascii="Arial" w:hAnsi="Arial" w:cs="Arial"/>
                <w:color w:val="000000"/>
                <w:sz w:val="16"/>
                <w:szCs w:val="16"/>
                <w:lang w:eastAsia="ru-RU"/>
              </w:rPr>
              <w:t xml:space="preserve">.; ЗПМ=6; МАТ=6 к </w:t>
            </w:r>
            <w:proofErr w:type="spellStart"/>
            <w:r w:rsidRPr="003D112A">
              <w:rPr>
                <w:rFonts w:ascii="Arial" w:hAnsi="Arial" w:cs="Arial"/>
                <w:color w:val="000000"/>
                <w:sz w:val="16"/>
                <w:szCs w:val="16"/>
                <w:lang w:eastAsia="ru-RU"/>
              </w:rPr>
              <w:t>расх</w:t>
            </w:r>
            <w:proofErr w:type="spellEnd"/>
            <w:r w:rsidRPr="003D112A">
              <w:rPr>
                <w:rFonts w:ascii="Arial" w:hAnsi="Arial" w:cs="Arial"/>
                <w:color w:val="000000"/>
                <w:sz w:val="16"/>
                <w:szCs w:val="16"/>
                <w:lang w:eastAsia="ru-RU"/>
              </w:rPr>
              <w:t>.; ТЗ=6; ТЗМ=6)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О</w:t>
            </w:r>
            <w:proofErr w:type="gramStart"/>
            <w:r w:rsidRPr="003D112A">
              <w:rPr>
                <w:rFonts w:ascii="Arial" w:hAnsi="Arial" w:cs="Arial"/>
                <w:sz w:val="16"/>
                <w:szCs w:val="16"/>
                <w:lang w:eastAsia="ru-RU"/>
              </w:rPr>
              <w:t>Т(</w:t>
            </w:r>
            <w:proofErr w:type="gramEnd"/>
            <w:r w:rsidRPr="003D112A">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-0,3816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-165,44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1-100-29</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5,3</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-0,3816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433,53</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-165,44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-21,20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-0,09792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-48,82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-0,0036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-7,12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-0,0036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-2,38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91.07.04-002</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-0,08352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0,91</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7,77</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-0,65</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-0,0108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-6,92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0,15</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-0,0108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-5,32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91.16.01-001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proofErr w:type="spellStart"/>
            <w:r w:rsidRPr="003D112A">
              <w:rPr>
                <w:rFonts w:ascii="Arial" w:hAnsi="Arial" w:cs="Arial"/>
                <w:sz w:val="16"/>
                <w:szCs w:val="16"/>
                <w:lang w:eastAsia="ru-RU"/>
              </w:rPr>
              <w:t>маш</w:t>
            </w:r>
            <w:proofErr w:type="gramStart"/>
            <w:r w:rsidRPr="003D112A">
              <w:rPr>
                <w:rFonts w:ascii="Arial" w:hAnsi="Arial" w:cs="Arial"/>
                <w:sz w:val="16"/>
                <w:szCs w:val="16"/>
                <w:lang w:eastAsia="ru-RU"/>
              </w:rPr>
              <w:t>.ч</w:t>
            </w:r>
            <w:proofErr w:type="gramEnd"/>
            <w:r w:rsidRPr="003D112A">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-0,08352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77,91</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-6,51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proofErr w:type="spellStart"/>
            <w:r w:rsidRPr="003D112A">
              <w:rPr>
                <w:rFonts w:ascii="Arial" w:hAnsi="Arial" w:cs="Arial"/>
                <w:sz w:val="16"/>
                <w:szCs w:val="16"/>
                <w:lang w:eastAsia="ru-RU"/>
              </w:rPr>
              <w:t>ОТ</w:t>
            </w:r>
            <w:proofErr w:type="gramStart"/>
            <w:r w:rsidRPr="003D112A">
              <w:rPr>
                <w:rFonts w:ascii="Arial" w:hAnsi="Arial" w:cs="Arial"/>
                <w:sz w:val="16"/>
                <w:szCs w:val="16"/>
                <w:lang w:eastAsia="ru-RU"/>
              </w:rPr>
              <w:t>м</w:t>
            </w:r>
            <w:proofErr w:type="spellEnd"/>
            <w:r w:rsidRPr="003D112A">
              <w:rPr>
                <w:rFonts w:ascii="Arial" w:hAnsi="Arial" w:cs="Arial"/>
                <w:sz w:val="16"/>
                <w:szCs w:val="16"/>
                <w:lang w:eastAsia="ru-RU"/>
              </w:rPr>
              <w:t>(</w:t>
            </w:r>
            <w:proofErr w:type="spellStart"/>
            <w:proofErr w:type="gramEnd"/>
            <w:r w:rsidRPr="003D112A">
              <w:rPr>
                <w:rFonts w:ascii="Arial" w:hAnsi="Arial" w:cs="Arial"/>
                <w:sz w:val="16"/>
                <w:szCs w:val="16"/>
                <w:lang w:eastAsia="ru-RU"/>
              </w:rPr>
              <w:t>Зтм</w:t>
            </w:r>
            <w:proofErr w:type="spellEnd"/>
            <w:r w:rsidRPr="003D112A">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чел</w:t>
            </w:r>
            <w:proofErr w:type="gramStart"/>
            <w:r w:rsidRPr="003D112A">
              <w:rPr>
                <w:rFonts w:ascii="Arial" w:hAnsi="Arial" w:cs="Arial"/>
                <w:sz w:val="16"/>
                <w:szCs w:val="16"/>
                <w:lang w:eastAsia="ru-RU"/>
              </w:rPr>
              <w:t>.-</w:t>
            </w:r>
            <w:proofErr w:type="gramEnd"/>
            <w:r w:rsidRPr="003D112A">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1,16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-0,08352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-41,12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-8,82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11.1.03.06-0071</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0,01</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-0,00072</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12 244,22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-8,82</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04.1.02.03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10,2</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-0,7344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П</w:t>
            </w:r>
            <w:proofErr w:type="gramStart"/>
            <w:r w:rsidRPr="003D112A">
              <w:rPr>
                <w:rFonts w:ascii="Arial" w:hAnsi="Arial" w:cs="Arial"/>
                <w:i/>
                <w:iCs/>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08.4.03.03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11.1.03.06</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i/>
                <w:iCs/>
                <w:sz w:val="16"/>
                <w:szCs w:val="16"/>
                <w:lang w:eastAsia="ru-RU"/>
              </w:rPr>
            </w:pPr>
            <w:r w:rsidRPr="003D112A">
              <w:rPr>
                <w:rFonts w:ascii="Arial" w:hAnsi="Arial" w:cs="Arial"/>
                <w:i/>
                <w:iCs/>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м</w:t>
            </w:r>
            <w:proofErr w:type="gramStart"/>
            <w:r w:rsidRPr="003D112A">
              <w:rPr>
                <w:rFonts w:ascii="Arial" w:hAnsi="Arial" w:cs="Arial"/>
                <w:i/>
                <w:iCs/>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0,59</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-0,04248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i/>
                <w:iCs/>
                <w:sz w:val="16"/>
                <w:szCs w:val="16"/>
                <w:lang w:eastAsia="ru-RU"/>
              </w:rPr>
            </w:pPr>
            <w:r w:rsidRPr="003D112A">
              <w:rPr>
                <w:rFonts w:ascii="Arial" w:hAnsi="Arial" w:cs="Arial"/>
                <w:i/>
                <w:iCs/>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i/>
                <w:iCs/>
                <w:sz w:val="16"/>
                <w:szCs w:val="16"/>
                <w:lang w:eastAsia="ru-RU"/>
              </w:rPr>
            </w:pPr>
            <w:r w:rsidRPr="003D112A">
              <w:rPr>
                <w:rFonts w:ascii="Arial" w:hAnsi="Arial" w:cs="Arial"/>
                <w:i/>
                <w:iCs/>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-214,26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-317,10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proofErr w:type="spellStart"/>
            <w:proofErr w:type="gramStart"/>
            <w:r w:rsidRPr="003D112A">
              <w:rPr>
                <w:rFonts w:ascii="Arial" w:hAnsi="Arial" w:cs="Arial"/>
                <w:sz w:val="16"/>
                <w:szCs w:val="16"/>
                <w:lang w:eastAsia="ru-RU"/>
              </w:rPr>
              <w:t>Пр</w:t>
            </w:r>
            <w:proofErr w:type="spellEnd"/>
            <w:proofErr w:type="gramEnd"/>
            <w:r w:rsidRPr="003D112A">
              <w:rPr>
                <w:rFonts w:ascii="Arial" w:hAnsi="Arial" w:cs="Arial"/>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sz w:val="16"/>
                <w:szCs w:val="16"/>
                <w:lang w:eastAsia="ru-RU"/>
              </w:rPr>
            </w:pPr>
            <w:r w:rsidRPr="003D112A">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sz w:val="16"/>
                <w:szCs w:val="16"/>
                <w:lang w:eastAsia="ru-RU"/>
              </w:rPr>
            </w:pPr>
            <w:r w:rsidRPr="003D112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sz w:val="16"/>
                <w:szCs w:val="16"/>
                <w:lang w:eastAsia="ru-RU"/>
              </w:rPr>
            </w:pPr>
            <w:r w:rsidRPr="003D112A">
              <w:rPr>
                <w:rFonts w:ascii="Arial" w:hAnsi="Arial" w:cs="Arial"/>
                <w:sz w:val="16"/>
                <w:szCs w:val="16"/>
                <w:lang w:eastAsia="ru-RU"/>
              </w:rPr>
              <w:t>-287,11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70 707,50</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-848,49</w:t>
            </w:r>
          </w:p>
        </w:tc>
      </w:tr>
      <w:tr w:rsidR="00932889" w:rsidRPr="003D112A" w:rsidTr="00564FAF">
        <w:trPr>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24</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ФСБЦ-04.1.02.05-0008</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Смеси бетонные тяжелого бетона (БСТ), класс В22,5 </w:t>
            </w:r>
            <w:r w:rsidRPr="003D112A">
              <w:rPr>
                <w:rFonts w:ascii="Arial" w:hAnsi="Arial" w:cs="Arial"/>
                <w:b/>
                <w:bCs/>
                <w:color w:val="000000"/>
                <w:sz w:val="16"/>
                <w:szCs w:val="16"/>
                <w:lang w:eastAsia="ru-RU"/>
              </w:rPr>
              <w:lastRenderedPageBreak/>
              <w:t>(М300)</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lastRenderedPageBreak/>
              <w:t>м3</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1,7136</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1,7136</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4 961,08</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2,98</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14 784,02</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25 333,90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(Материалы для строительных работ)</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Объем=2,448+-0,7344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center"/>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25 333,90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Итоги по разделу 2 Монтажные работы</w:t>
            </w:r>
            <w:proofErr w:type="gramStart"/>
            <w:r w:rsidRPr="003D112A">
              <w:rPr>
                <w:rFonts w:ascii="Arial" w:hAnsi="Arial" w:cs="Arial"/>
                <w:b/>
                <w:bCs/>
                <w:color w:val="000000"/>
                <w:sz w:val="16"/>
                <w:szCs w:val="16"/>
                <w:lang w:eastAsia="ru-RU"/>
              </w:rPr>
              <w:t xml:space="preserve"> :</w:t>
            </w:r>
            <w:proofErr w:type="gramEnd"/>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прямые затраты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1 405 309,27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52 092,56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95 761,48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машинистов (</w:t>
            </w:r>
            <w:proofErr w:type="spellStart"/>
            <w:r w:rsidRPr="003D112A">
              <w:rPr>
                <w:rFonts w:ascii="Arial" w:hAnsi="Arial" w:cs="Arial"/>
                <w:color w:val="000000"/>
                <w:sz w:val="16"/>
                <w:szCs w:val="16"/>
                <w:lang w:eastAsia="ru-RU"/>
              </w:rPr>
              <w:t>Отм</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27 279,41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1 217 207,56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12 968,26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1 628 602,94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1 615 634,68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52 092,56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95 761,48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машинистов (</w:t>
            </w:r>
            <w:proofErr w:type="spellStart"/>
            <w:r w:rsidRPr="003D112A">
              <w:rPr>
                <w:rFonts w:ascii="Arial" w:hAnsi="Arial" w:cs="Arial"/>
                <w:color w:val="000000"/>
                <w:sz w:val="16"/>
                <w:szCs w:val="16"/>
                <w:lang w:eastAsia="ru-RU"/>
              </w:rPr>
              <w:t>Отм</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27 279,41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1 217 207,56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117 265,10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106 028,57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12 968,26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ФОТ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79 371,97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накладные расходы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117 265,10</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Итого сметная прибыль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106 028,57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  Итого по разделу 2 Монтажные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1 628 602,94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 xml:space="preserve">  </w:t>
            </w:r>
            <w:proofErr w:type="spellStart"/>
            <w:r w:rsidRPr="003D112A">
              <w:rPr>
                <w:rFonts w:ascii="Arial" w:hAnsi="Arial" w:cs="Arial"/>
                <w:b/>
                <w:bCs/>
                <w:color w:val="000000"/>
                <w:sz w:val="16"/>
                <w:szCs w:val="16"/>
                <w:lang w:eastAsia="ru-RU"/>
              </w:rPr>
              <w:t>Справочно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затраты труда рабочих</w:t>
            </w:r>
          </w:p>
        </w:tc>
        <w:tc>
          <w:tcPr>
            <w:tcW w:w="1580"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121,88779</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затраты труда машинистов</w:t>
            </w:r>
          </w:p>
        </w:tc>
        <w:tc>
          <w:tcPr>
            <w:tcW w:w="1580"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42,453414</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Итоги по смете:</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Всего прямые затраты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1 422 844,01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57 993,21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97 030,53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машинистов (</w:t>
            </w:r>
            <w:proofErr w:type="spellStart"/>
            <w:r w:rsidRPr="003D112A">
              <w:rPr>
                <w:rFonts w:ascii="Arial" w:hAnsi="Arial" w:cs="Arial"/>
                <w:color w:val="000000"/>
                <w:sz w:val="16"/>
                <w:szCs w:val="16"/>
                <w:lang w:eastAsia="ru-RU"/>
              </w:rPr>
              <w:t>Отм</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28 223,26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1 224 940,18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14 656,83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1 658 179,66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1 643 522,83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57 993,21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97 030,53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оплата труда машинистов (</w:t>
            </w:r>
            <w:proofErr w:type="spellStart"/>
            <w:r w:rsidRPr="003D112A">
              <w:rPr>
                <w:rFonts w:ascii="Arial" w:hAnsi="Arial" w:cs="Arial"/>
                <w:color w:val="000000"/>
                <w:sz w:val="16"/>
                <w:szCs w:val="16"/>
                <w:lang w:eastAsia="ru-RU"/>
              </w:rPr>
              <w:t>Отм</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28 223,26</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1 224 940,18</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124 781,54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110 554,11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14 656,83</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Всего ФОТ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86 216,47</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Всего накладные расходы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124 781,54</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Всего сметная прибыль (</w:t>
            </w:r>
            <w:proofErr w:type="spellStart"/>
            <w:r w:rsidRPr="003D112A">
              <w:rPr>
                <w:rFonts w:ascii="Arial" w:hAnsi="Arial" w:cs="Arial"/>
                <w:color w:val="000000"/>
                <w:sz w:val="16"/>
                <w:szCs w:val="16"/>
                <w:lang w:eastAsia="ru-RU"/>
              </w:rPr>
              <w:t>справочно</w:t>
            </w:r>
            <w:proofErr w:type="spellEnd"/>
            <w:r w:rsidRPr="003D112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110 554,11</w:t>
            </w: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xml:space="preserve">     НДС 20%</w:t>
            </w:r>
          </w:p>
        </w:tc>
        <w:tc>
          <w:tcPr>
            <w:tcW w:w="1275" w:type="dxa"/>
            <w:tcBorders>
              <w:top w:val="nil"/>
              <w:left w:val="nil"/>
              <w:bottom w:val="single" w:sz="4" w:space="0" w:color="auto"/>
              <w:right w:val="single" w:sz="4" w:space="0" w:color="auto"/>
            </w:tcBorders>
            <w:shd w:val="clear" w:color="auto" w:fill="auto"/>
            <w:noWrap/>
          </w:tcPr>
          <w:p w:rsidR="00932889" w:rsidRPr="003D112A" w:rsidRDefault="00932889" w:rsidP="00564FAF">
            <w:pPr>
              <w:spacing w:after="0"/>
              <w:jc w:val="right"/>
              <w:rPr>
                <w:rFonts w:ascii="Arial" w:hAnsi="Arial" w:cs="Arial"/>
                <w:color w:val="000000"/>
                <w:sz w:val="16"/>
                <w:szCs w:val="16"/>
                <w:lang w:eastAsia="ru-RU"/>
              </w:rPr>
            </w:pPr>
          </w:p>
        </w:tc>
      </w:tr>
      <w:tr w:rsidR="00932889" w:rsidRPr="003D112A" w:rsidTr="00564FAF">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32889" w:rsidRPr="003D112A" w:rsidRDefault="00932889" w:rsidP="00564FAF">
            <w:pPr>
              <w:spacing w:after="0"/>
              <w:rPr>
                <w:rFonts w:ascii="Arial" w:hAnsi="Arial" w:cs="Arial"/>
                <w:color w:val="000000"/>
                <w:sz w:val="16"/>
                <w:szCs w:val="16"/>
                <w:lang w:eastAsia="ru-RU"/>
              </w:rPr>
            </w:pPr>
            <w:r w:rsidRPr="003D112A">
              <w:rPr>
                <w:rFonts w:ascii="Arial" w:hAnsi="Arial" w:cs="Arial"/>
                <w:color w:val="00000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932889" w:rsidRPr="003D112A" w:rsidRDefault="00932889" w:rsidP="00564FAF">
            <w:pPr>
              <w:spacing w:after="0"/>
              <w:jc w:val="right"/>
              <w:rPr>
                <w:rFonts w:ascii="Arial" w:hAnsi="Arial" w:cs="Arial"/>
                <w:b/>
                <w:bCs/>
                <w:color w:val="000000"/>
                <w:sz w:val="16"/>
                <w:szCs w:val="16"/>
                <w:lang w:eastAsia="ru-RU"/>
              </w:rPr>
            </w:pPr>
            <w:r w:rsidRPr="003D112A">
              <w:rPr>
                <w:rFonts w:ascii="Arial" w:hAnsi="Arial" w:cs="Arial"/>
                <w:b/>
                <w:bCs/>
                <w:color w:val="00000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932889" w:rsidRPr="003D112A" w:rsidRDefault="00932889" w:rsidP="00564FAF">
            <w:pPr>
              <w:spacing w:after="0"/>
              <w:rPr>
                <w:rFonts w:ascii="Arial" w:hAnsi="Arial" w:cs="Arial"/>
                <w:b/>
                <w:bCs/>
                <w:color w:val="000000"/>
                <w:sz w:val="16"/>
                <w:szCs w:val="16"/>
                <w:lang w:eastAsia="ru-RU"/>
              </w:rPr>
            </w:pPr>
            <w:r w:rsidRPr="003D112A">
              <w:rPr>
                <w:rFonts w:ascii="Arial" w:hAnsi="Arial" w:cs="Arial"/>
                <w:b/>
                <w:bCs/>
                <w:color w:val="000000"/>
                <w:sz w:val="16"/>
                <w:szCs w:val="16"/>
                <w:lang w:eastAsia="ru-RU"/>
              </w:rPr>
              <w:t>ВСЕГО по смете</w:t>
            </w:r>
          </w:p>
        </w:tc>
        <w:tc>
          <w:tcPr>
            <w:tcW w:w="1275" w:type="dxa"/>
            <w:tcBorders>
              <w:top w:val="nil"/>
              <w:left w:val="nil"/>
              <w:bottom w:val="single" w:sz="4" w:space="0" w:color="auto"/>
              <w:right w:val="single" w:sz="4" w:space="0" w:color="auto"/>
            </w:tcBorders>
            <w:shd w:val="clear" w:color="auto" w:fill="auto"/>
            <w:noWrap/>
          </w:tcPr>
          <w:p w:rsidR="00932889" w:rsidRPr="003D112A" w:rsidRDefault="00932889" w:rsidP="00564FAF">
            <w:pPr>
              <w:spacing w:after="0"/>
              <w:jc w:val="right"/>
              <w:rPr>
                <w:rFonts w:ascii="Arial" w:hAnsi="Arial" w:cs="Arial"/>
                <w:b/>
                <w:bCs/>
                <w:color w:val="000000"/>
                <w:sz w:val="16"/>
                <w:szCs w:val="16"/>
                <w:lang w:eastAsia="ru-RU"/>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D9" w:rsidRDefault="00CC35D9" w:rsidP="00B55BF9">
      <w:pPr>
        <w:spacing w:after="0" w:line="240" w:lineRule="auto"/>
      </w:pPr>
      <w:r>
        <w:separator/>
      </w:r>
    </w:p>
  </w:endnote>
  <w:endnote w:type="continuationSeparator" w:id="0">
    <w:p w:rsidR="00CC35D9" w:rsidRDefault="00CC35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D9" w:rsidRDefault="00CC35D9" w:rsidP="00B55BF9">
      <w:pPr>
        <w:spacing w:after="0" w:line="240" w:lineRule="auto"/>
      </w:pPr>
      <w:r>
        <w:separator/>
      </w:r>
    </w:p>
  </w:footnote>
  <w:footnote w:type="continuationSeparator" w:id="0">
    <w:p w:rsidR="00CC35D9" w:rsidRDefault="00CC35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94A5E"/>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746F"/>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66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8D2A80"/>
    <w:rsid w:val="009274CC"/>
    <w:rsid w:val="0093174D"/>
    <w:rsid w:val="00932889"/>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35D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5348C"/>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paragraph" w:customStyle="1" w:styleId="xl63">
    <w:name w:val="xl63"/>
    <w:basedOn w:val="a"/>
    <w:rsid w:val="005A746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A746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4D20-970E-4892-95BD-DCC43A57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34</Pages>
  <Words>14836</Words>
  <Characters>84569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241</cp:revision>
  <cp:lastPrinted>2024-04-26T11:03:00Z</cp:lastPrinted>
  <dcterms:created xsi:type="dcterms:W3CDTF">2020-01-29T05:37:00Z</dcterms:created>
  <dcterms:modified xsi:type="dcterms:W3CDTF">2024-04-26T12:44:00Z</dcterms:modified>
</cp:coreProperties>
</file>